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jc w:val="center"/>
        <w:spacing w:line="480" w:lineRule="auto"/>
        <w:rPr>
          <w:rFonts w:hint="eastAsia" w:ascii="Arial" w:hAnsi="Arial" w:eastAsia="宋体"/>
          <w:b/>
          <w:bCs/>
          <w:color w:val="000000"/>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2026第十批采购项目-设备：全自动药敏测试系统、CO2培养箱、荧光显微镜</w:t>
      </w:r>
      <w:r/>
    </w:p>
    <w:p>
      <w:pPr>
        <w:spacing w:line="480" w:lineRule="auto"/>
        <w:rPr>
          <w:rFonts w:hint="eastAsia" w:ascii="黑体" w:hAnsi="Arial" w:eastAsia="宋体"/>
          <w:b/>
          <w:color w:val="000000"/>
          <w:sz w:val="44"/>
          <w:szCs w:val="21"/>
          <w:highlight w:val="none"/>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JSZC-320700-XHZX-G2026-0031</w:t>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p>
    <w:p>
      <w:pPr>
        <w:pStyle w:val="720"/>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9</w:t>
      </w:r>
      <w:r>
        <w:rPr>
          <w:rFonts w:hint="eastAsia" w:ascii="Arial" w:hAnsi="Arial"/>
          <w:b/>
          <w:bCs/>
          <w:color w:val="000000"/>
          <w:sz w:val="32"/>
          <w:szCs w:val="24"/>
          <w:highlight w:val="none"/>
        </w:rPr>
        <w:t xml:space="preserve">月</w:t>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956"/>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p>
    <w:p>
      <w:pPr>
        <w:pStyle w:val="956"/>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p>
    <w:p>
      <w:pPr>
        <w:pStyle w:val="956"/>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t xml:space="preserve">5</w:t>
      </w:r>
      <w:r/>
    </w:p>
    <w:p>
      <w:pPr>
        <w:pStyle w:val="956"/>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t xml:space="preserve">23</w:t>
      </w:r>
      <w:r/>
    </w:p>
    <w:p>
      <w:pPr>
        <w:pStyle w:val="956"/>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38</w:t>
      </w:r>
      <w:r>
        <w:rPr>
          <w:sz w:val="36"/>
          <w:szCs w:val="36"/>
          <w:highlight w:val="none"/>
        </w:rPr>
        <w:fldChar w:fldCharType="end"/>
      </w:r>
      <w:r/>
    </w:p>
    <w:p>
      <w:pPr>
        <w:pStyle w:val="956"/>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51</w:t>
      </w:r>
      <w:r>
        <w:rPr>
          <w:sz w:val="36"/>
          <w:szCs w:val="36"/>
          <w:highlight w:val="none"/>
        </w:rPr>
        <w:fldChar w:fldCharType="end"/>
      </w:r>
      <w:r/>
    </w:p>
    <w:p>
      <w:pPr>
        <w:pStyle w:val="956"/>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56</w:t>
      </w:r>
      <w:r>
        <w:rPr>
          <w:sz w:val="36"/>
          <w:szCs w:val="36"/>
          <w:highlight w:val="none"/>
        </w:rPr>
        <w:fldChar w:fldCharType="end"/>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w:t>
      </w:r>
      <w:r>
        <w:rPr>
          <w:rFonts w:hint="eastAsia"/>
          <w:sz w:val="24"/>
          <w:szCs w:val="24"/>
          <w:highlight w:val="none"/>
          <w:lang w:eastAsia="zh-CN"/>
        </w:rPr>
        <w:t xml:space="preserve">2026第十批采购项目-设备：全自动药敏测试系统、CO2培养箱、荧光显微镜</w:t>
      </w:r>
      <w:r>
        <w:rPr>
          <w:rFonts w:hint="eastAsia"/>
          <w:sz w:val="24"/>
          <w:szCs w:val="24"/>
          <w:highlight w:val="none"/>
        </w:rPr>
        <w:t xml:space="preserve">（</w:t>
      </w:r>
      <w:r>
        <w:rPr>
          <w:rFonts w:hint="eastAsia"/>
          <w:sz w:val="24"/>
          <w:szCs w:val="24"/>
          <w:highlight w:val="none"/>
          <w:lang w:eastAsia="zh-CN"/>
        </w:rPr>
        <w:t xml:space="preserve">JSZC-320700-XHZX-G2026-0031</w:t>
      </w:r>
      <w:r>
        <w:rPr>
          <w:rFonts w:hint="eastAsia"/>
          <w:sz w:val="24"/>
          <w:szCs w:val="24"/>
          <w:highlight w:val="none"/>
        </w:rPr>
        <w:t xml:space="preserve">）进行公开招标采购，欢迎符合条件的供应商投标。</w:t>
      </w:r>
      <w:r/>
    </w:p>
    <w:tbl>
      <w:tblPr>
        <w:tblStyle w:val="71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lang w:eastAsia="zh-CN"/>
              </w:rPr>
              <w:t xml:space="preserve">2026第十批采购项目-设备：全自动药敏测试系统、CO2培养箱、荧光显微镜</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自行免费下载招标文件，并于2026年9月</w:t>
            </w:r>
            <w:r>
              <w:rPr>
                <w:rFonts w:hint="eastAsia"/>
                <w:sz w:val="24"/>
                <w:szCs w:val="24"/>
                <w:highlight w:val="none"/>
                <w:lang w:val="en-US" w:eastAsia="zh-CN"/>
              </w:rPr>
              <w:t xml:space="preserve">30</w:t>
            </w:r>
            <w:r>
              <w:rPr>
                <w:rFonts w:hint="eastAsia"/>
                <w:sz w:val="24"/>
                <w:szCs w:val="24"/>
                <w:highlight w:val="none"/>
              </w:rPr>
              <w:t xml:space="preserve">日9:00:00（北京时间）前递交（上传）投标文件。</w:t>
            </w:r>
            <w:r/>
          </w:p>
        </w:tc>
      </w:tr>
    </w:tbl>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w:t>
      </w:r>
      <w:r>
        <w:rPr>
          <w:rFonts w:hint="eastAsia"/>
          <w:sz w:val="24"/>
          <w:szCs w:val="24"/>
          <w:highlight w:val="none"/>
          <w:lang w:eastAsia="zh-CN"/>
        </w:rPr>
        <w:t xml:space="preserve">JSZC-320700-XHZX-G2026-0031</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w:t>
      </w:r>
      <w:r>
        <w:rPr>
          <w:rFonts w:hint="eastAsia"/>
          <w:sz w:val="24"/>
          <w:szCs w:val="24"/>
          <w:highlight w:val="none"/>
          <w:lang w:eastAsia="zh-CN"/>
        </w:rPr>
        <w:t xml:space="preserve">2026第十批采购项目-设备：全自动药敏测试系统、CO2培养箱、荧光显微镜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预算金额：137万元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ascii="Calibri" w:hAnsi="Calibri" w:eastAsia="宋体" w:cs="Calibri"/>
          <w:color w:val="000000"/>
          <w:sz w:val="24"/>
          <w:szCs w:val="24"/>
        </w:rPr>
        <w:t xml:space="preserve">最高限价：137万元，其中全自动微生物鉴定及药敏测试系统最高限价：85万元；CO2培养箱最高限价：5万元/台；显微镜一套（含1.正置相差显微镜、2.相差、暗视野显微镜、3.正置荧光显微镜、4.倒置生物显微镜）最高限价：32万元，投标总价或分项报价超过以上最高限价的投标无效</w:t>
      </w:r>
      <w:r>
        <w:rPr>
          <w:rFonts w:hint="eastAsia" w:ascii="宋体" w:hAnsi="宋体"/>
          <w:color w:val="000000"/>
          <w:sz w:val="24"/>
          <w:highlight w:val="none"/>
        </w:rPr>
        <w:t xml:space="preserve">。</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采购需求：连云港市疾病预防控制中心采购全自动微生物鉴定及药敏测试系统</w:t>
      </w:r>
      <w:r>
        <w:rPr>
          <w:rFonts w:hint="eastAsia"/>
          <w:sz w:val="24"/>
          <w:szCs w:val="24"/>
          <w:highlight w:val="none"/>
          <w:lang w:val="en-US" w:eastAsia="zh-CN"/>
        </w:rPr>
        <w:t xml:space="preserve">1台</w:t>
      </w:r>
      <w:r>
        <w:rPr>
          <w:rFonts w:hint="eastAsia"/>
          <w:sz w:val="24"/>
          <w:szCs w:val="24"/>
          <w:highlight w:val="none"/>
        </w:rPr>
        <w:t xml:space="preserve">、</w:t>
      </w:r>
      <w:r>
        <w:rPr>
          <w:rFonts w:hint="eastAsia" w:ascii="宋体" w:hAnsi="宋体" w:cs="宋体"/>
          <w:sz w:val="24"/>
          <w:szCs w:val="24"/>
          <w:highlight w:val="none"/>
        </w:rPr>
        <w:t xml:space="preserve">CO</w:t>
      </w:r>
      <w:r>
        <w:rPr>
          <w:rFonts w:hint="eastAsia" w:ascii="宋体" w:hAnsi="宋体" w:cs="宋体"/>
          <w:b/>
          <w:sz w:val="24"/>
          <w:szCs w:val="24"/>
          <w:highlight w:val="none"/>
          <w:vertAlign w:val="subscript"/>
        </w:rPr>
        <w:t xml:space="preserve">2</w:t>
      </w:r>
      <w:r>
        <w:rPr>
          <w:rFonts w:hint="eastAsia"/>
          <w:sz w:val="24"/>
          <w:szCs w:val="24"/>
          <w:highlight w:val="none"/>
        </w:rPr>
        <w:t xml:space="preserve">培养箱</w:t>
      </w:r>
      <w:r>
        <w:rPr>
          <w:rFonts w:hint="eastAsia"/>
          <w:sz w:val="24"/>
          <w:szCs w:val="24"/>
          <w:highlight w:val="none"/>
          <w:lang w:val="en-US" w:eastAsia="zh-CN"/>
        </w:rPr>
        <w:t xml:space="preserve">4台</w:t>
      </w:r>
      <w:r>
        <w:rPr>
          <w:rFonts w:hint="eastAsia"/>
          <w:sz w:val="24"/>
          <w:szCs w:val="24"/>
          <w:highlight w:val="none"/>
        </w:rPr>
        <w:t xml:space="preserve">、</w:t>
      </w:r>
      <w:r>
        <w:rPr>
          <w:rFonts w:hint="eastAsia"/>
          <w:sz w:val="24"/>
          <w:szCs w:val="24"/>
          <w:highlight w:val="none"/>
          <w:lang w:val="en-US" w:eastAsia="zh-CN"/>
        </w:rPr>
        <w:t xml:space="preserve">显微镜一套</w:t>
      </w:r>
      <w:r>
        <w:rPr>
          <w:rFonts w:hint="eastAsia"/>
          <w:sz w:val="24"/>
          <w:szCs w:val="24"/>
          <w:highlight w:val="none"/>
          <w:lang w:eastAsia="zh-CN"/>
        </w:rPr>
        <w:t xml:space="preserve">（</w:t>
      </w:r>
      <w:r>
        <w:rPr>
          <w:rFonts w:hint="eastAsia"/>
          <w:sz w:val="24"/>
          <w:szCs w:val="24"/>
          <w:highlight w:val="none"/>
          <w:lang w:val="en-US" w:eastAsia="zh-CN"/>
        </w:rPr>
        <w:t xml:space="preserve">含1.</w:t>
      </w:r>
      <w:r>
        <w:rPr>
          <w:rFonts w:hint="eastAsia"/>
          <w:sz w:val="24"/>
          <w:szCs w:val="24"/>
          <w:highlight w:val="none"/>
          <w:lang w:eastAsia="zh-CN"/>
        </w:rPr>
        <w:t xml:space="preserve">正置相差显微镜</w:t>
      </w:r>
      <w:r>
        <w:rPr>
          <w:rFonts w:hint="eastAsia"/>
          <w:color w:val="auto"/>
          <w:sz w:val="24"/>
          <w:szCs w:val="24"/>
          <w:highlight w:val="none"/>
          <w:lang w:val="en-US" w:eastAsia="zh-CN"/>
        </w:rPr>
        <w:t xml:space="preserve">1台</w:t>
      </w: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相差、暗视野显微镜</w:t>
      </w:r>
      <w:r>
        <w:rPr>
          <w:rFonts w:hint="eastAsia"/>
          <w:color w:val="auto"/>
          <w:sz w:val="24"/>
          <w:szCs w:val="24"/>
          <w:highlight w:val="none"/>
          <w:lang w:val="en-US" w:eastAsia="zh-CN"/>
        </w:rPr>
        <w:t xml:space="preserve">1台</w:t>
      </w: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lang w:eastAsia="zh-CN"/>
        </w:rPr>
        <w:t xml:space="preserve">正置荧光显微镜</w:t>
      </w:r>
      <w:r>
        <w:rPr>
          <w:rFonts w:hint="eastAsia"/>
          <w:color w:val="auto"/>
          <w:sz w:val="24"/>
          <w:szCs w:val="24"/>
          <w:highlight w:val="none"/>
          <w:lang w:val="en-US" w:eastAsia="zh-CN"/>
        </w:rPr>
        <w:t xml:space="preserve">1台</w:t>
      </w: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lang w:eastAsia="zh-CN"/>
        </w:rPr>
        <w:t xml:space="preserve">倒置生物显微镜</w:t>
      </w:r>
      <w:r>
        <w:rPr>
          <w:rFonts w:hint="eastAsia"/>
          <w:sz w:val="24"/>
          <w:szCs w:val="24"/>
          <w:highlight w:val="none"/>
          <w:lang w:val="en-US" w:eastAsia="zh-CN"/>
        </w:rPr>
        <w:t xml:space="preserve">2台</w:t>
      </w:r>
      <w:r>
        <w:rPr>
          <w:rFonts w:hint="eastAsia"/>
          <w:sz w:val="24"/>
          <w:szCs w:val="24"/>
          <w:highlight w:val="none"/>
          <w:lang w:eastAsia="zh-CN"/>
        </w:rPr>
        <w:t xml:space="preserve">）</w:t>
      </w:r>
      <w:r>
        <w:rPr>
          <w:rFonts w:hint="eastAsia"/>
          <w:sz w:val="24"/>
          <w:szCs w:val="24"/>
          <w:highlight w:val="none"/>
        </w:rPr>
        <w:t xml:space="preserve">，具体详见第四章项目需求。</w:t>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Times New Roman"/>
          <w:sz w:val="24"/>
          <w:szCs w:val="24"/>
          <w:highlight w:val="none"/>
        </w:rPr>
        <w:t xml:space="preserve">交货期</w:t>
      </w:r>
      <w:r>
        <w:rPr>
          <w:rFonts w:hint="eastAsia"/>
          <w:sz w:val="24"/>
          <w:szCs w:val="24"/>
          <w:highlight w:val="none"/>
        </w:rPr>
        <w:t xml:space="preserve">）：</w:t>
      </w:r>
      <w:r>
        <w:rPr>
          <w:rFonts w:hint="eastAsia" w:ascii="宋体" w:hAnsi="宋体"/>
          <w:sz w:val="24"/>
          <w:szCs w:val="24"/>
          <w:highlight w:val="none"/>
        </w:rPr>
        <w:t xml:space="preserve">合同签订后60天内完成安装调试，达到预期效果。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Bdr>
          <w:top w:val="none" w:color="000000" w:sz="0" w:space="0"/>
          <w:left w:val="none" w:color="000000" w:sz="0" w:space="3"/>
          <w:bottom w:val="none" w:color="000000" w:sz="0" w:space="0"/>
          <w:right w:val="none" w:color="000000" w:sz="0" w:space="3"/>
        </w:pBdr>
      </w:pPr>
      <w:r>
        <w:rPr>
          <w:rFonts w:hint="eastAsia" w:ascii="宋体" w:hAnsi="宋体"/>
          <w:sz w:val="24"/>
          <w:szCs w:val="24"/>
          <w:highlight w:val="none"/>
        </w:rPr>
        <w:t xml:space="preserve">时间：自招标公告发布之日起至2026年</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提交投标文件截止时间：2026年9月</w:t>
      </w:r>
      <w:r>
        <w:rPr>
          <w:rFonts w:hint="eastAsia"/>
          <w:sz w:val="24"/>
          <w:szCs w:val="24"/>
          <w:highlight w:val="none"/>
          <w:lang w:val="en-US" w:eastAsia="zh-CN"/>
        </w:rPr>
        <w:t xml:space="preserve">30</w:t>
      </w:r>
      <w:r>
        <w:rPr>
          <w:rFonts w:hint="eastAsia"/>
          <w:sz w:val="24"/>
          <w:szCs w:val="24"/>
          <w:highlight w:val="none"/>
        </w:rPr>
        <w:t xml:space="preserve">日9:00:00（北京时间）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w:t>
      </w:r>
      <w:r>
        <w:rPr>
          <w:rFonts w:hint="eastAsia"/>
          <w:sz w:val="24"/>
          <w:szCs w:val="24"/>
          <w:highlight w:val="none"/>
          <w:lang w:eastAsia="zh-CN"/>
        </w:rPr>
        <w:t xml:space="preserve">沈老师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none"/>
        </w:rPr>
        <w:t xml:space="preserve">第二章  供应商须知</w:t>
      </w:r>
      <w:bookmarkEnd w:id="1"/>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w:t>
      </w:r>
      <w:r>
        <w:rPr>
          <w:rFonts w:cs="Calibri"/>
          <w:color w:val="000000"/>
          <w:sz w:val="24"/>
          <w:szCs w:val="24"/>
          <w:highlight w:val="none"/>
        </w:rPr>
        <w:t xml:space="preserve">供应商投标时报价须包含代理费（供应商在投标报价时可综合考虑此费用，不单列）。依据本项目委托代理协议约定，</w:t>
      </w:r>
      <w:r>
        <w:rPr>
          <w:rFonts w:hint="eastAsia"/>
          <w:sz w:val="24"/>
          <w:szCs w:val="24"/>
          <w:highlight w:val="none"/>
        </w:rPr>
        <w:t xml:space="preserve">本项目采购代理费根据苏招协【2022】002号收费标准的69.99%计取，由中标人支付。支付方式：电汇、网银、现金。</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p>
    <w:p>
      <w:pPr>
        <w:pStyle w:val="931"/>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w:t>
      </w:r>
      <w:r>
        <w:rPr>
          <w:rFonts w:hint="eastAsia"/>
          <w:sz w:val="24"/>
          <w:szCs w:val="24"/>
          <w:highlight w:val="none"/>
          <w:lang w:val="en-US" w:eastAsia="zh-CN"/>
        </w:rPr>
        <w:t xml:space="preserve">十</w:t>
      </w:r>
      <w:r>
        <w:rPr>
          <w:rFonts w:hint="eastAsia"/>
          <w:sz w:val="24"/>
          <w:szCs w:val="24"/>
          <w:highlight w:val="none"/>
        </w:rPr>
        <w:t xml:space="preserve">（120）天。投标有效期比规定短的将被视为未实质性响应招标文件而予以拒绝。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lang w:val="en-US" w:eastAsia="zh-CN"/>
        </w:rPr>
        <w:t xml:space="preserve">（一）</w:t>
      </w:r>
      <w:r>
        <w:rPr>
          <w:rFonts w:hint="eastAsia" w:eastAsia="宋体" w:cs="Times New Roman"/>
          <w:sz w:val="24"/>
          <w:szCs w:val="24"/>
          <w:highlight w:val="none"/>
        </w:rPr>
        <w:t xml:space="preserve">评审过程中出现下列情形之一的，</w:t>
      </w:r>
      <w:r>
        <w:rPr>
          <w:rFonts w:hint="eastAsia" w:eastAsia="宋体" w:cs="Times New Roman"/>
          <w:sz w:val="24"/>
          <w:szCs w:val="24"/>
          <w:highlight w:val="none"/>
          <w:lang w:val="en-US" w:eastAsia="zh-CN"/>
        </w:rPr>
        <w:t xml:space="preserve">评标委员会</w:t>
      </w:r>
      <w:r>
        <w:rPr>
          <w:rFonts w:hint="eastAsia" w:eastAsia="宋体" w:cs="Times New Roman"/>
          <w:sz w:val="24"/>
          <w:szCs w:val="24"/>
          <w:highlight w:val="none"/>
        </w:rPr>
        <w:t xml:space="preserve">应当启动异常低价投标（响应）审查程序：</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③投标（响应）报价低于采购项目最高限价45%的，即投标（响应）报价&lt;采购项目最高限价×45%；</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④评审委员会基于专业判断，认为供应商报价过低，有可能影响产品质量或者不能诚信履约的其他情形。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评审委员会启动异常低价投标审查后，属于前述（一）中第</w:t>
      </w:r>
      <w:r>
        <w:rPr>
          <w:rFonts w:hint="eastAsia" w:eastAsia="宋体" w:cs="Times New Roman"/>
          <w:sz w:val="24"/>
          <w:szCs w:val="24"/>
          <w:highlight w:val="none"/>
        </w:rPr>
        <w:t xml:space="preserve">①</w:t>
      </w:r>
      <w:r>
        <w:rPr>
          <w:rFonts w:hint="eastAsia" w:ascii="宋体" w:hAnsi="宋体" w:eastAsia="宋体" w:cs="宋体"/>
          <w:sz w:val="24"/>
          <w:szCs w:val="24"/>
          <w:highlight w:val="none"/>
        </w:rPr>
        <w:t xml:space="preserve">项至第</w:t>
      </w:r>
      <w:r>
        <w:rPr>
          <w:rFonts w:hint="eastAsia" w:eastAsia="宋体" w:cs="Times New Roman"/>
          <w:sz w:val="24"/>
          <w:szCs w:val="24"/>
          <w:highlight w:val="none"/>
        </w:rPr>
        <w:t xml:space="preserve">④</w:t>
      </w:r>
      <w:r>
        <w:rPr>
          <w:rFonts w:hint="eastAsia" w:ascii="宋体" w:hAnsi="宋体" w:eastAsia="宋体" w:cs="宋体"/>
          <w:sz w:val="24"/>
          <w:szCs w:val="24"/>
          <w:highlight w:val="non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w:t>
      </w:r>
      <w:r>
        <w:rPr>
          <w:rFonts w:hint="eastAsia" w:eastAsia="宋体" w:cs="Times New Roman"/>
          <w:sz w:val="24"/>
          <w:szCs w:val="24"/>
          <w:highlight w:val="none"/>
        </w:rPr>
        <w:t xml:space="preserve">③</w:t>
      </w:r>
      <w:r>
        <w:rPr>
          <w:rFonts w:hint="eastAsia" w:ascii="宋体" w:hAnsi="宋体" w:eastAsia="宋体" w:cs="宋体"/>
          <w:sz w:val="24"/>
          <w:szCs w:val="24"/>
          <w:highlight w:val="none"/>
        </w:rPr>
        <w:t xml:space="preserve">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（5）在招标过程中与采购人进行协商谈判的。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931"/>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p>
    <w:p>
      <w:pPr>
        <w:pStyle w:val="930"/>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p>
    <w:p>
      <w:pPr>
        <w:pStyle w:val="931"/>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31"/>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highlight w:val="none"/>
        </w:rPr>
        <w:t xml:space="preserve">第三章  合同文本</w:t>
      </w:r>
      <w:bookmarkEnd w:id="2"/>
      <w:r/>
      <w:r/>
    </w:p>
    <w:p>
      <w:pPr>
        <w:pStyle w:val="942"/>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bookmarkStart w:id="3" w:name="_Toc3995"/>
      <w:r/>
      <w:r/>
    </w:p>
    <w:p>
      <w:pPr>
        <w:pStyle w:val="942"/>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42"/>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42"/>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42"/>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highlight w:val="none"/>
        </w:rPr>
        <w:br w:type="page" w:clear="all"/>
      </w:r>
      <w:r/>
    </w:p>
    <w:p>
      <w:pPr>
        <w:pStyle w:val="930"/>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p>
    <w:p>
      <w:pPr>
        <w:pStyle w:val="716"/>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p>
    <w:p>
      <w:pPr>
        <w:pStyle w:val="716"/>
        <w:numPr>
          <w:ilvl w:val="0"/>
          <w:numId w:val="2"/>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716"/>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16"/>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961"/>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961"/>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961"/>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61"/>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61"/>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p>
    <w:p>
      <w:pPr>
        <w:pStyle w:val="961"/>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p>
    <w:p>
      <w:pPr>
        <w:pStyle w:val="961"/>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961"/>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961"/>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961"/>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p>
    <w:p>
      <w:pPr>
        <w:pStyle w:val="961"/>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61"/>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61"/>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961"/>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961"/>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1"/>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62"/>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61"/>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p>
    <w:p>
      <w:pPr>
        <w:pStyle w:val="961"/>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1"/>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p>
    <w:p>
      <w:pPr>
        <w:numPr>
          <w:ilvl w:val="0"/>
          <w:numId w:val="3"/>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961"/>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1"/>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p>
    <w:p>
      <w:pPr>
        <w:pStyle w:val="961"/>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1"/>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p>
    <w:p>
      <w:pPr>
        <w:pStyle w:val="962"/>
        <w:rPr>
          <w:highlight w:val="none"/>
        </w:rPr>
        <w:pBdr>
          <w:top w:val="none" w:color="auto" w:sz="0" w:space="1"/>
          <w:left w:val="none" w:color="auto" w:sz="0" w:space="4"/>
          <w:bottom w:val="none" w:color="auto" w:sz="0" w:space="1"/>
          <w:right w:val="none" w:color="auto" w:sz="0" w:space="4"/>
        </w:pBdr>
      </w:pPr>
      <w:r>
        <w:rPr>
          <w:highlight w:val="none"/>
        </w:rPr>
      </w:r>
      <w:r/>
    </w:p>
    <w:tbl>
      <w:tblPr>
        <w:tblStyle w:val="710"/>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2412"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586"/>
        </w:trPr>
        <w:tc>
          <w:tcPr>
            <w:gridSpan w:val="4"/>
            <w:tcW w:w="8398" w:type="dxa"/>
            <w:vAlign w:val="center"/>
            <w:textDirection w:val="lrTb"/>
            <w:noWrap w:val="false"/>
          </w:tcPr>
          <w:p>
            <w:pPr>
              <w:pStyle w:val="944"/>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p>
        </w:tc>
      </w:tr>
    </w:tbl>
    <w:p>
      <w:pPr>
        <w:pStyle w:val="930"/>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4"/>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42"/>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942"/>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61"/>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46"/>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6"/>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42"/>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61"/>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6"/>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1"/>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61"/>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961"/>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942"/>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61"/>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p>
    <w:p>
      <w:pPr>
        <w:pStyle w:val="930"/>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
    </w:p>
    <w:tbl>
      <w:tblPr>
        <w:tblStyle w:val="71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p>
          <w:p>
            <w:pPr>
              <w:pStyle w:val="961"/>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设备安装调试经验收合格后，票据齐全后一次性支付至审计金额的100%。</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履约保证金不予退还的情形</w:t>
            </w:r>
            <w:r/>
          </w:p>
        </w:tc>
        <w:tc>
          <w:tcPr>
            <w:shd w:val="clear" w:color="auto" w:fill="auto"/>
            <w:tcW w:w="5170" w:type="dxa"/>
            <w:vAlign w:val="center"/>
            <w:textDirection w:val="lrTb"/>
            <w:noWrap w:val="false"/>
          </w:tcPr>
          <w:p>
            <w:pPr>
              <w:numPr>
                <w:ilvl w:val="0"/>
                <w:numId w:val="8"/>
              </w:num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所供货物不符合合同约定的质量标准、品牌、规格或等级的。</w:t>
            </w:r>
            <w:r/>
          </w:p>
          <w:p>
            <w:pPr>
              <w:numPr>
                <w:ilvl w:val="0"/>
                <w:numId w:val="8"/>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未按合同约定的时间供货的。</w:t>
            </w:r>
            <w:r/>
          </w:p>
          <w:p>
            <w:pPr>
              <w:numPr>
                <w:ilvl w:val="0"/>
                <w:numId w:val="8"/>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乙方无正当理由拒绝签订合同，或在签订时提出附加条件的。</w:t>
            </w:r>
            <w:r/>
          </w:p>
          <w:p>
            <w:pPr>
              <w:numPr>
                <w:ilvl w:val="0"/>
                <w:numId w:val="8"/>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履约保证金退还时间及逾期退还的违约金</w:t>
            </w:r>
            <w:r/>
          </w:p>
        </w:tc>
        <w:tc>
          <w:tcPr>
            <w:shd w:val="clear" w:color="auto" w:fill="auto"/>
            <w:tcW w:w="5170" w:type="dxa"/>
            <w:vAlign w:val="center"/>
            <w:textDirection w:val="lrTb"/>
            <w:noWrap w:val="false"/>
          </w:tcPr>
          <w:p>
            <w:p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其他违约责任</w:t>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highlight w:val="none"/>
        </w:rPr>
        <w:t xml:space="preserve">第四章  采购需求</w:t>
      </w:r>
      <w:bookmarkEnd w:id="8"/>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7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 w:val="24"/>
                <w:szCs w:val="24"/>
                <w:highlight w:val="none"/>
                <w:u w:val="single"/>
              </w:rPr>
              <w:t xml:space="preserve">仪器全自动化：仪器包含自动加样、孵育、检测等模块，通过内部传动实现加样、孵育、检测一体化。</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仪器具有生化鉴定和药敏试验功能。</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w:t>
            </w:r>
            <w:r/>
          </w:p>
        </w:tc>
        <w:tc>
          <w:tcPr>
            <w:shd w:val="clear" w:color="auto" w:fill="auto"/>
            <w:tcW w:w="7689" w:type="dxa"/>
            <w:textDirection w:val="lrTb"/>
            <w:noWrap w:val="false"/>
          </w:tcPr>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适配药敏试剂条满足国家致病菌识别网和国家食品风险监测要求。</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w:t>
            </w:r>
            <w:r/>
          </w:p>
        </w:tc>
        <w:tc>
          <w:tcPr>
            <w:shd w:val="clear" w:color="auto" w:fill="auto"/>
            <w:tcW w:w="7689" w:type="dxa"/>
            <w:textDirection w:val="lrTb"/>
            <w:noWrap w:val="false"/>
          </w:tcPr>
          <w:p>
            <w:pPr>
              <w:jc w:val="left"/>
              <w:spacing w:line="360" w:lineRule="auto"/>
              <w:rPr>
                <w:rFonts w:ascii="宋体" w:hAnsi="宋体" w:cs="宋体"/>
                <w:b/>
                <w:bCs/>
                <w:i/>
                <w:iCs/>
                <w:color w:val="000000"/>
                <w:sz w:val="24"/>
                <w:szCs w:val="24"/>
                <w:highlight w:val="none"/>
                <w:u w:val="single"/>
              </w:rPr>
            </w:pPr>
            <w:r>
              <w:rPr>
                <w:rFonts w:hint="eastAsia" w:ascii="宋体" w:hAnsi="宋体" w:cs="宋体"/>
                <w:b/>
                <w:bCs/>
                <w:i/>
                <w:iCs/>
                <w:sz w:val="24"/>
                <w:szCs w:val="24"/>
                <w:highlight w:val="none"/>
                <w:u w:val="single"/>
              </w:rPr>
              <w:t xml:space="preserve">鉴定药敏试剂板条上机后无需添加辅助试剂。</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w:t>
            </w:r>
            <w:r/>
          </w:p>
        </w:tc>
        <w:tc>
          <w:tcPr>
            <w:shd w:val="clear" w:color="auto" w:fill="auto"/>
            <w:tcW w:w="7689" w:type="dxa"/>
            <w:textDirection w:val="lrTb"/>
            <w:noWrap w:val="false"/>
          </w:tcPr>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配备紫外灭菌功能，无臭氧型UV灯可以照射到水盘和整个风道，杀灭箱体内循环空气和增湿盘水蒸汽中的霉菌。</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w:t>
            </w:r>
            <w:r/>
          </w:p>
        </w:tc>
        <w:tc>
          <w:tcPr>
            <w:shd w:val="clear" w:color="auto" w:fill="auto"/>
            <w:tcW w:w="7689" w:type="dxa"/>
            <w:textDirection w:val="lrTb"/>
            <w:noWrap w:val="false"/>
          </w:tcPr>
          <w:p>
            <w:pPr>
              <w:pStyle w:val="962"/>
              <w:ind w:firstLine="0"/>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温度均一性：≤±0.25℃；温度控制精度：≤±0.1℃。</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电动控制系统：显微图像拍摄按钮、底座前端内置控制面板、物镜倍率自动切换按钮、光强管理功能，显示屏转换器及平台可一体式操作。</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w:t>
            </w:r>
            <w:r/>
          </w:p>
        </w:tc>
        <w:tc>
          <w:tcPr>
            <w:shd w:val="clear" w:color="auto" w:fill="auto"/>
            <w:tcW w:w="7689" w:type="dxa"/>
            <w:textDirection w:val="lrTb"/>
            <w:noWrap w:val="false"/>
          </w:tcPr>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图片采集系统：高速彩色相机，物理像素≥500万像素，芯片尺寸≥2/3英寸；像素尺寸≥3.45 微米×3.45 微米。</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软件自带五维扫描功能，实现自动扫、自动对焦、描拼大图、多点扫描、时序扫描、多通道扫描等多种扫描单独和组合扫描。</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w:t>
            </w:r>
            <w:r/>
          </w:p>
        </w:tc>
        <w:tc>
          <w:tcPr>
            <w:shd w:val="clear" w:color="auto" w:fill="auto"/>
            <w:tcW w:w="7689" w:type="dxa"/>
            <w:textDirection w:val="lrTb"/>
            <w:noWrap w:val="false"/>
          </w:tcPr>
          <w:p>
            <w:pPr>
              <w:rPr>
                <w:rFonts w:hint="eastAsia" w:ascii="宋体" w:hAnsi="宋体" w:cs="宋体"/>
                <w:b w:val="0"/>
                <w:bCs w:val="0"/>
                <w:i w:val="0"/>
                <w:iCs w:val="0"/>
                <w:sz w:val="24"/>
                <w:szCs w:val="24"/>
                <w:highlight w:val="none"/>
                <w:u w:val="none"/>
              </w:rPr>
            </w:pPr>
            <w:r>
              <w:rPr>
                <w:rFonts w:hint="eastAsia" w:ascii="宋体" w:hAnsi="宋体" w:cs="宋体"/>
                <w:b w:val="0"/>
                <w:bCs w:val="0"/>
                <w:i w:val="0"/>
                <w:iCs w:val="0"/>
                <w:sz w:val="24"/>
                <w:szCs w:val="24"/>
                <w:highlight w:val="none"/>
                <w:u w:val="none"/>
              </w:rPr>
              <w:t xml:space="preserve">相差、暗视野显微镜</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转换器：</w:t>
            </w:r>
            <w:r>
              <w:rPr>
                <w:rFonts w:hint="eastAsia" w:ascii="宋体" w:hAnsi="宋体" w:cs="宋体"/>
                <w:b/>
                <w:bCs/>
                <w:i/>
                <w:iCs/>
                <w:sz w:val="24"/>
                <w:szCs w:val="24"/>
                <w:highlight w:val="none"/>
                <w:u w:val="single"/>
                <w:lang w:eastAsia="zh-CN"/>
              </w:rPr>
              <w:t xml:space="preserve">内倾式内定位六孔转换器，带光强记忆功能，带分析槽</w:t>
            </w:r>
            <w:r>
              <w:rPr>
                <w:rFonts w:hint="eastAsia" w:ascii="宋体" w:hAnsi="宋体" w:cs="宋体"/>
                <w:sz w:val="24"/>
                <w:szCs w:val="24"/>
                <w:highlight w:val="none"/>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具备图像采集及视频录制功能；可进行2D平面几何学测量；配备全景图像拼接工具和景深扩展功能，支持中英文等语言。</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w:t>
            </w:r>
            <w:r/>
          </w:p>
        </w:tc>
        <w:tc>
          <w:tcPr>
            <w:shd w:val="clear" w:color="auto" w:fill="auto"/>
            <w:tcW w:w="7689" w:type="dxa"/>
            <w:textDirection w:val="lrTb"/>
            <w:noWrap w:val="false"/>
          </w:tcPr>
          <w:p>
            <w:pPr>
              <w:rPr>
                <w:rFonts w:hint="eastAsia" w:ascii="宋体" w:hAnsi="宋体" w:cs="宋体"/>
                <w:b w:val="0"/>
                <w:bCs w:val="0"/>
                <w:i w:val="0"/>
                <w:iCs w:val="0"/>
                <w:sz w:val="24"/>
                <w:szCs w:val="24"/>
                <w:highlight w:val="none"/>
                <w:u w:val="none"/>
              </w:rPr>
            </w:pPr>
            <w:r>
              <w:rPr>
                <w:rFonts w:hint="eastAsia" w:ascii="宋体" w:hAnsi="宋体" w:cs="宋体"/>
                <w:b w:val="0"/>
                <w:bCs w:val="0"/>
                <w:i w:val="0"/>
                <w:iCs w:val="0"/>
                <w:sz w:val="24"/>
                <w:szCs w:val="24"/>
                <w:highlight w:val="none"/>
                <w:u w:val="none"/>
              </w:rPr>
              <w:t xml:space="preserve">正置荧光显微镜</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转换器：</w:t>
            </w:r>
            <w:r>
              <w:rPr>
                <w:rFonts w:hint="eastAsia" w:ascii="宋体" w:hAnsi="宋体" w:cs="宋体"/>
                <w:b/>
                <w:bCs/>
                <w:i/>
                <w:iCs/>
                <w:sz w:val="24"/>
                <w:szCs w:val="24"/>
                <w:highlight w:val="none"/>
                <w:u w:val="single"/>
                <w:lang w:eastAsia="zh-CN"/>
              </w:rPr>
              <w:t xml:space="preserve">内倾式内定位六孔转换器，带光强记忆功能，带分析槽</w:t>
            </w:r>
            <w:r>
              <w:rPr>
                <w:rFonts w:hint="eastAsia" w:ascii="宋体" w:hAnsi="宋体" w:cs="宋体"/>
                <w:sz w:val="24"/>
                <w:szCs w:val="24"/>
                <w:highlight w:val="none"/>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光源：LED复眼照明，使用寿命≥30000小时，中心可调、亮度可调：可设置灭灯时间，操作者离开显微镜主机会自动关闭透射光源。</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w:t>
            </w:r>
            <w:r/>
          </w:p>
        </w:tc>
        <w:tc>
          <w:tcPr>
            <w:shd w:val="clear" w:color="auto" w:fill="auto"/>
            <w:tcW w:w="7689" w:type="dxa"/>
            <w:textDirection w:val="lrTb"/>
            <w:noWrap w:val="false"/>
          </w:tcPr>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荧光垂直照明装置：三激发光波滤色组件</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六孔荧光滤光快转盘，所有荧光滤色镜部件采用了超高性能的滤色片，能够同时对各种染色的标本进行成像，在荧光垂直照明器上可放置ND6、ND25滤光片，并在前端设置光闸，可以切断荧光照明，保护试样；</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FITC激发模块：激发BP460-495,分色DM505，截止BA510-550</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DAPI激发模块：激发BP360-390,分色DM415，截止BA435-485</w:t>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TRITC激发模块：激发BP528-553,分色DM565，截止BA578-633</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w:t>
            </w:r>
            <w:r/>
          </w:p>
        </w:tc>
        <w:tc>
          <w:tcPr>
            <w:shd w:val="clear" w:color="auto" w:fill="auto"/>
            <w:tcW w:w="7689" w:type="dxa"/>
            <w:textDirection w:val="lrTb"/>
            <w:noWrap w:val="false"/>
          </w:tcPr>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物镜：</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l半复相差物镜4X（NA≥0.13，WD≥1.78）；</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l相差物镜10X（NA≥0.3，WD≥7.4）；</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l相差物镜20X（NA≥0.45，WD≥8.0）；</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l相差物镜40X（NA≥0.6，WD≥3.3）。</w:t>
            </w:r>
            <w:r>
              <w:rPr>
                <w:rFonts w:hint="eastAsia" w:ascii="宋体" w:hAnsi="宋体" w:cs="宋体"/>
                <w:sz w:val="24"/>
                <w:szCs w:val="24"/>
                <w:highlight w:val="none"/>
              </w:rPr>
              <w:t xml:space="preserve">      </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w:t>
            </w:r>
            <w:r/>
          </w:p>
        </w:tc>
        <w:tc>
          <w:tcPr>
            <w:shd w:val="clear" w:color="auto" w:fill="auto"/>
            <w:tcW w:w="7689" w:type="dxa"/>
            <w:textDirection w:val="lrTb"/>
            <w:noWrap w:val="false"/>
          </w:tcPr>
          <w:p>
            <w:pPr>
              <w:rPr>
                <w:rFonts w:hint="eastAsia" w:ascii="宋体" w:hAnsi="宋体" w:cs="宋体"/>
                <w:b w:val="0"/>
                <w:bCs w:val="0"/>
                <w:i w:val="0"/>
                <w:iCs w:val="0"/>
                <w:sz w:val="24"/>
                <w:szCs w:val="24"/>
                <w:highlight w:val="none"/>
                <w:u w:val="none"/>
              </w:rPr>
            </w:pPr>
            <w:r>
              <w:rPr>
                <w:rFonts w:hint="eastAsia" w:ascii="宋体" w:hAnsi="宋体" w:cs="宋体"/>
                <w:b w:val="0"/>
                <w:bCs w:val="0"/>
                <w:i w:val="0"/>
                <w:iCs w:val="0"/>
                <w:sz w:val="24"/>
                <w:szCs w:val="24"/>
                <w:u w:val="none"/>
              </w:rPr>
              <w:t xml:space="preserve">倒置</w:t>
            </w:r>
            <w:bookmarkStart w:id="28" w:name="_GoBack"/>
            <w:r/>
            <w:bookmarkEnd w:id="28"/>
            <w:r>
              <w:rPr>
                <w:rFonts w:hint="eastAsia" w:ascii="宋体" w:hAnsi="宋体" w:cs="宋体"/>
                <w:b w:val="0"/>
                <w:bCs w:val="0"/>
                <w:i w:val="0"/>
                <w:iCs w:val="0"/>
                <w:sz w:val="24"/>
                <w:szCs w:val="24"/>
                <w:u w:val="none"/>
              </w:rPr>
              <w:t xml:space="preserve">生物显微镜</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转换器：五孔编码物镜转换器支持各个物镜的光强记忆；</w:t>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2.7 载物台：平板载物台：≥170（X）×250（Y)mm，带载物台插入圆板，可选加长托板；</w:t>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w:t>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液晶显示屏：显微镜顶端带有液晶屏显示器，显示显微镜使用状态：倍率、光强、待机、时间进度等功能；</w:t>
            </w:r>
            <w:r/>
          </w:p>
        </w:tc>
      </w:tr>
      <w:tr>
        <w:trPr>
          <w:jc w:val="center"/>
        </w:trPr>
        <w:tc>
          <w:tcPr>
            <w:shd w:val="clear" w:color="auto" w:fill="auto"/>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18</w:t>
            </w:r>
            <w:r/>
          </w:p>
        </w:tc>
        <w:tc>
          <w:tcPr>
            <w:shd w:val="clear" w:color="auto" w:fill="auto"/>
            <w:tcW w:w="7689" w:type="dxa"/>
            <w:textDirection w:val="lrTb"/>
            <w:noWrap w:val="false"/>
          </w:tcPr>
          <w:p>
            <w:pPr>
              <w:jc w:val="left"/>
              <w:spacing w:line="360" w:lineRule="auto"/>
              <w:rPr>
                <w:rFonts w:hint="eastAsia" w:ascii="宋体" w:hAnsi="宋体" w:cs="宋体"/>
                <w:b/>
                <w:bCs/>
                <w:i/>
                <w:iCs/>
                <w:sz w:val="24"/>
                <w:szCs w:val="24"/>
                <w:highlight w:val="none"/>
                <w:u w:val="single"/>
              </w:rPr>
            </w:pPr>
            <w:r>
              <w:rPr>
                <w:rFonts w:hint="eastAsia" w:ascii="宋体" w:hAnsi="宋体"/>
                <w:b/>
                <w:bCs/>
                <w:i/>
                <w:iCs/>
                <w:sz w:val="24"/>
                <w:szCs w:val="24"/>
                <w:highlight w:val="none"/>
                <w:u w:val="single"/>
              </w:rPr>
              <w:t xml:space="preserve">保修期（全自动微生物鉴定及药敏测试系统、显微镜）：提供不少于5年的原厂质保。质保期自仪器验收签字之日起计算，提供终身维修服务。（投标时提供承诺书，合同签订后7个工作日中标供应商自行承诺提供符合招标文件要求的原厂质保服务。无法提供的，采购人有权单方面解除合同、扣除履约保证金、成交供应商清退出场，同时报政府采购监督管理部门）</w:t>
            </w:r>
            <w:r/>
          </w:p>
        </w:tc>
      </w:tr>
      <w:tr>
        <w:trPr>
          <w:jc w:val="center"/>
        </w:trPr>
        <w:tc>
          <w:tcPr>
            <w:shd w:val="clear" w:color="auto" w:fill="auto"/>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19</w:t>
            </w:r>
            <w:r/>
          </w:p>
        </w:tc>
        <w:tc>
          <w:tcPr>
            <w:shd w:val="clear" w:color="auto" w:fill="auto"/>
            <w:tcW w:w="7689" w:type="dxa"/>
            <w:textDirection w:val="lrTb"/>
            <w:noWrap w:val="false"/>
          </w:tcPr>
          <w:p>
            <w:pPr>
              <w:jc w:val="left"/>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保修期（</w:t>
            </w:r>
            <w:r>
              <w:rPr>
                <w:rFonts w:hint="eastAsia" w:ascii="宋体" w:hAnsi="宋体" w:cs="宋体"/>
                <w:b/>
                <w:bCs/>
                <w:i/>
                <w:iCs/>
                <w:sz w:val="24"/>
                <w:szCs w:val="24"/>
                <w:highlight w:val="none"/>
                <w:u w:val="single"/>
              </w:rPr>
              <w:t xml:space="preserve">CO</w:t>
            </w:r>
            <w:r>
              <w:rPr>
                <w:rFonts w:hint="eastAsia" w:ascii="宋体" w:hAnsi="宋体" w:cs="宋体"/>
                <w:b/>
                <w:bCs/>
                <w:i/>
                <w:iCs/>
                <w:sz w:val="24"/>
                <w:szCs w:val="24"/>
                <w:highlight w:val="none"/>
                <w:u w:val="single"/>
                <w:vertAlign w:val="subscript"/>
              </w:rPr>
              <w:t xml:space="preserve">2</w:t>
            </w:r>
            <w:r>
              <w:rPr>
                <w:rFonts w:hint="eastAsia" w:ascii="宋体" w:hAnsi="宋体"/>
                <w:b/>
                <w:bCs/>
                <w:i/>
                <w:iCs/>
                <w:sz w:val="24"/>
                <w:szCs w:val="24"/>
                <w:highlight w:val="none"/>
                <w:u w:val="single"/>
              </w:rPr>
              <w:t xml:space="preserve">培养箱）：提供不少于1年的原厂质保。质保期自仪器验收签字之日起计算，提供终身维修服务。（投标时提供承诺书，合同签订后7个工作日中标供应商自行提供满足采购需求的售后服务承诺，并由供应商独立承担履约责任。无法提供的，采购人有权单方面解除合同、扣除履约保证金、成交供应商清退出场，同时报政府采购监督管理部门）</w:t>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全自动微生物鉴定及药敏测试系统 </w:t>
      </w:r>
      <w:r>
        <w:rPr>
          <w:rFonts w:hint="eastAsia"/>
          <w:sz w:val="24"/>
          <w:szCs w:val="24"/>
          <w:highlight w:val="none"/>
        </w:rPr>
        <w:t xml:space="preserve">。</w:t>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连云港市疾病预防控制中心因工作需求，采购</w:t>
      </w:r>
      <w:r>
        <w:rPr>
          <w:rFonts w:hint="eastAsia" w:ascii="宋体" w:hAnsi="宋体" w:cs="宋体"/>
          <w:color w:val="000000"/>
          <w:sz w:val="24"/>
          <w:szCs w:val="24"/>
          <w:highlight w:val="none"/>
        </w:rPr>
        <w:t xml:space="preserve">全自动微生物鉴定及药敏测试系统、</w:t>
      </w:r>
      <w:r>
        <w:rPr>
          <w:rFonts w:hint="eastAsia" w:ascii="宋体" w:hAnsi="宋体" w:cs="宋体"/>
          <w:sz w:val="24"/>
          <w:szCs w:val="24"/>
          <w:highlight w:val="none"/>
        </w:rPr>
        <w:t xml:space="preserve">CO</w:t>
      </w:r>
      <w:r>
        <w:rPr>
          <w:rFonts w:hint="eastAsia" w:ascii="宋体" w:hAnsi="宋体" w:cs="宋体"/>
          <w:b/>
          <w:sz w:val="24"/>
          <w:szCs w:val="24"/>
          <w:highlight w:val="none"/>
          <w:vertAlign w:val="subscript"/>
        </w:rPr>
        <w:t xml:space="preserve">2</w:t>
      </w:r>
      <w:r>
        <w:rPr>
          <w:rFonts w:hint="eastAsia" w:ascii="宋体" w:hAnsi="宋体" w:cs="宋体"/>
          <w:color w:val="000000"/>
          <w:sz w:val="24"/>
          <w:szCs w:val="24"/>
          <w:highlight w:val="none"/>
        </w:rPr>
        <w:t xml:space="preserve">培养箱等</w:t>
      </w:r>
      <w:r>
        <w:rPr>
          <w:rFonts w:hint="eastAsia" w:ascii="宋体" w:hAnsi="宋体" w:cs="宋体"/>
          <w:color w:val="000000"/>
          <w:sz w:val="24"/>
          <w:szCs w:val="24"/>
          <w:highlight w:val="none"/>
          <w:lang w:bidi="ar"/>
        </w:rPr>
        <w:t xml:space="preserve">。</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p>
    <w:tbl>
      <w:tblPr>
        <w:tblStyle w:val="710"/>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bookmarkStart w:id="9" w:name="_Toc139966432"/>
            <w:r/>
            <w:bookmarkStart w:id="10" w:name="_Toc139967216"/>
            <w:r>
              <w:rPr>
                <w:rFonts w:hint="eastAsia" w:ascii="宋体" w:hAnsi="宋体" w:cs="Helvetica"/>
                <w:sz w:val="24"/>
                <w:szCs w:val="32"/>
                <w:highlight w:val="none"/>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全自动微生物鉴定及药敏测试系统</w:t>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2</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CO</w:t>
            </w:r>
            <w:r>
              <w:rPr>
                <w:rFonts w:hint="eastAsia" w:ascii="宋体" w:hAnsi="宋体" w:cs="宋体"/>
                <w:b/>
                <w:sz w:val="24"/>
                <w:szCs w:val="24"/>
                <w:highlight w:val="none"/>
                <w:vertAlign w:val="subscript"/>
              </w:rPr>
              <w:t xml:space="preserve">2</w:t>
            </w:r>
            <w:r>
              <w:rPr>
                <w:rFonts w:hint="eastAsia" w:ascii="宋体" w:hAnsi="宋体" w:cs="宋体"/>
                <w:color w:val="000000"/>
                <w:sz w:val="24"/>
                <w:szCs w:val="24"/>
                <w:highlight w:val="none"/>
              </w:rPr>
              <w:t xml:space="preserve">培养箱</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4</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3</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正置相差显微镜</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4</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相差、暗视野显微镜</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5</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正置荧光显微镜</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6</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倒置生物显微镜</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p>
    <w:tbl>
      <w:tblPr>
        <w:tblStyle w:val="7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序号</w:t>
            </w:r>
            <w:r/>
          </w:p>
        </w:tc>
        <w:tc>
          <w:tcPr>
            <w:shd w:val="clear" w:color="auto" w:fill="auto"/>
            <w:tcW w:w="1096"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货物（标的）名称</w:t>
            </w:r>
            <w:r/>
          </w:p>
        </w:tc>
        <w:tc>
          <w:tcPr>
            <w:shd w:val="clear" w:color="auto" w:fill="auto"/>
            <w:tcW w:w="3548"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技术参数及功能指标</w:t>
            </w:r>
            <w:r/>
          </w:p>
        </w:tc>
      </w:tr>
      <w:tr>
        <w:trPr>
          <w:jc w:val="center"/>
        </w:trPr>
        <w:tc>
          <w:tcPr>
            <w:shd w:val="clear" w:color="auto" w:fill="auto"/>
            <w:tcW w:w="355"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p>
        </w:tc>
        <w:tc>
          <w:tcPr>
            <w:shd w:val="clear" w:color="auto" w:fill="auto"/>
            <w:tcW w:w="2160" w:type="dxa"/>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全自动微生物鉴定及药敏测试系统</w:t>
            </w:r>
            <w:r/>
          </w:p>
        </w:tc>
        <w:tc>
          <w:tcPr>
            <w:shd w:val="clear" w:color="auto" w:fill="auto"/>
            <w:tcW w:w="3548" w:type="pct"/>
            <w:vAlign w:val="center"/>
            <w:textDirection w:val="lrTb"/>
            <w:noWrap w:val="false"/>
          </w:tcPr>
          <w:p>
            <w:pPr>
              <w:rPr>
                <w:rFonts w:ascii="宋体" w:hAnsi="宋体" w:cs="宋体"/>
                <w:b/>
                <w:sz w:val="24"/>
                <w:szCs w:val="24"/>
                <w:highlight w:val="none"/>
              </w:rPr>
            </w:pPr>
            <w:r>
              <w:rPr>
                <w:rFonts w:hint="eastAsia" w:ascii="宋体" w:hAnsi="宋体" w:cs="宋体"/>
                <w:b/>
                <w:sz w:val="24"/>
                <w:szCs w:val="24"/>
                <w:highlight w:val="none"/>
              </w:rPr>
              <w:t xml:space="preserve">1、用途和说明</w:t>
            </w:r>
            <w:r/>
          </w:p>
          <w:p>
            <w:pPr>
              <w:rPr>
                <w:rFonts w:ascii="宋体" w:hAnsi="宋体" w:cs="宋体"/>
                <w:sz w:val="24"/>
                <w:szCs w:val="24"/>
                <w:highlight w:val="none"/>
              </w:rPr>
            </w:pPr>
            <w:r>
              <w:rPr>
                <w:rFonts w:hint="eastAsia" w:ascii="宋体" w:hAnsi="宋体" w:cs="宋体"/>
                <w:sz w:val="24"/>
                <w:szCs w:val="24"/>
                <w:highlight w:val="none"/>
              </w:rPr>
              <w:t xml:space="preserve">通过检测待测菌的碳源利用、酶活性、耐药性等生化反应指标，与数据库比对分析，确定菌株的鉴定结果，并可同时进行药敏实验。</w:t>
            </w:r>
            <w:r/>
          </w:p>
          <w:p>
            <w:pPr>
              <w:rPr>
                <w:rFonts w:ascii="宋体" w:hAnsi="宋体" w:cs="宋体"/>
                <w:b/>
                <w:sz w:val="24"/>
                <w:szCs w:val="24"/>
                <w:highlight w:val="none"/>
              </w:rPr>
            </w:pPr>
            <w:r>
              <w:rPr>
                <w:rFonts w:hint="eastAsia" w:ascii="宋体" w:hAnsi="宋体" w:cs="宋体"/>
                <w:b/>
                <w:sz w:val="24"/>
                <w:szCs w:val="24"/>
                <w:highlight w:val="none"/>
              </w:rPr>
              <w:t xml:space="preserve">2、主要技术规格及要求</w:t>
            </w:r>
            <w:r/>
          </w:p>
          <w:p>
            <w:pPr>
              <w:rPr>
                <w:rFonts w:ascii="宋体" w:hAnsi="宋体" w:cs="宋体"/>
                <w:sz w:val="24"/>
                <w:szCs w:val="24"/>
                <w:highlight w:val="none"/>
              </w:rPr>
            </w:pPr>
            <w:r>
              <w:rPr>
                <w:rFonts w:hint="eastAsia" w:ascii="宋体" w:hAnsi="宋体" w:cs="宋体"/>
                <w:sz w:val="24"/>
                <w:szCs w:val="24"/>
                <w:highlight w:val="none"/>
              </w:rPr>
              <w:t xml:space="preserve">2.1</w:t>
            </w:r>
            <w:r>
              <w:rPr>
                <w:rFonts w:hint="eastAsia" w:ascii="宋体" w:hAnsi="宋体" w:cs="宋体"/>
                <w:b/>
                <w:bCs/>
                <w:i/>
                <w:iCs/>
                <w:sz w:val="24"/>
                <w:szCs w:val="24"/>
                <w:highlight w:val="none"/>
                <w:u w:val="single"/>
              </w:rPr>
              <w:t xml:space="preserve">仪器全自动化：仪器包含自动加样、孵育、检测等模块，通过内部传动实现加样、孵育、检测一体化。</w:t>
            </w:r>
            <w:r/>
          </w:p>
          <w:p>
            <w:pPr>
              <w:rPr>
                <w:rFonts w:ascii="宋体" w:hAnsi="宋体" w:cs="宋体"/>
                <w:sz w:val="24"/>
                <w:szCs w:val="24"/>
                <w:highlight w:val="none"/>
              </w:rPr>
            </w:pPr>
            <w:r>
              <w:rPr>
                <w:rFonts w:hint="eastAsia" w:ascii="宋体" w:hAnsi="宋体" w:cs="宋体"/>
                <w:sz w:val="24"/>
                <w:szCs w:val="24"/>
                <w:highlight w:val="none"/>
              </w:rPr>
              <w:t xml:space="preserve">2.2加样装置采用一次性枪头自动加样；样本自动吸打混匀，无需人工振荡。</w:t>
            </w:r>
            <w:r/>
          </w:p>
          <w:p>
            <w:pPr>
              <w:rPr>
                <w:rFonts w:ascii="宋体" w:hAnsi="宋体" w:cs="宋体"/>
                <w:sz w:val="24"/>
                <w:szCs w:val="24"/>
                <w:highlight w:val="none"/>
              </w:rPr>
            </w:pPr>
            <w:r>
              <w:rPr>
                <w:rFonts w:hint="eastAsia" w:ascii="宋体" w:hAnsi="宋体" w:cs="宋体"/>
                <w:sz w:val="24"/>
                <w:szCs w:val="24"/>
                <w:highlight w:val="none"/>
              </w:rPr>
              <w:t xml:space="preserve">2.3</w:t>
            </w:r>
            <w:r>
              <w:rPr>
                <w:rFonts w:hint="eastAsia" w:ascii="宋体" w:hAnsi="宋体" w:cs="宋体"/>
                <w:b/>
                <w:bCs/>
                <w:i/>
                <w:iCs/>
                <w:sz w:val="24"/>
                <w:szCs w:val="24"/>
                <w:highlight w:val="none"/>
                <w:u w:val="single"/>
              </w:rPr>
              <w:t xml:space="preserve">仪器具有生化鉴定和药敏试验功能。</w:t>
            </w:r>
            <w:r/>
          </w:p>
          <w:p>
            <w:pPr>
              <w:rPr>
                <w:rFonts w:ascii="宋体" w:hAnsi="宋体" w:cs="宋体"/>
                <w:sz w:val="24"/>
                <w:szCs w:val="24"/>
                <w:highlight w:val="none"/>
              </w:rPr>
            </w:pPr>
            <w:r>
              <w:rPr>
                <w:rFonts w:hint="eastAsia" w:ascii="宋体" w:hAnsi="宋体" w:cs="宋体"/>
                <w:sz w:val="24"/>
                <w:szCs w:val="24"/>
                <w:highlight w:val="none"/>
              </w:rPr>
              <w:t xml:space="preserve">2.4支持全自动模式和半自动模式操作，支持手工录入或人工加样后由仪器完成孵育、检测并出具实验报告。</w:t>
            </w:r>
            <w:r/>
          </w:p>
          <w:p>
            <w:pPr>
              <w:rPr>
                <w:rFonts w:ascii="宋体" w:hAnsi="宋体" w:cs="宋体"/>
                <w:color w:val="ff0000"/>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t xml:space="preserve">2.5仪器容量：具有≥50个孵育位。</w:t>
            </w:r>
            <w:r/>
          </w:p>
          <w:p>
            <w:pPr>
              <w:rPr>
                <w:rFonts w:ascii="宋体" w:hAnsi="宋体" w:cs="宋体"/>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t xml:space="preserve">2.6比浊法和比色法相结合的连续监测判读的动态分析方法分析进行鉴定分析，鉴定支持自建库功能。</w:t>
            </w:r>
            <w:r/>
          </w:p>
          <w:p>
            <w:pPr>
              <w:rPr>
                <w:rFonts w:ascii="宋体" w:hAnsi="宋体" w:cs="宋体"/>
                <w:sz w:val="24"/>
                <w:szCs w:val="24"/>
                <w:highlight w:val="none"/>
              </w:rPr>
            </w:pPr>
            <w:r>
              <w:rPr>
                <w:rFonts w:hint="eastAsia" w:ascii="宋体" w:hAnsi="宋体" w:cs="宋体"/>
                <w:sz w:val="24"/>
                <w:szCs w:val="24"/>
                <w:highlight w:val="none"/>
              </w:rPr>
              <w:t xml:space="preserve">2.7标本和试剂板条独立条码识别系统，可实现标本和试剂的识别匹配。</w:t>
            </w:r>
            <w:r/>
          </w:p>
          <w:p>
            <w:pPr>
              <w:rPr>
                <w:rFonts w:hint="eastAsia" w:ascii="宋体" w:hAnsi="宋体" w:eastAsia="宋体" w:cs="宋体"/>
                <w:sz w:val="24"/>
                <w:szCs w:val="24"/>
                <w:highlight w:val="none"/>
                <w:lang w:eastAsia="zh-CN"/>
              </w:rPr>
            </w:pPr>
            <w:r/>
            <w:bookmarkStart w:id="11" w:name="OLE_LINK2"/>
            <w:r/>
            <w:bookmarkStart w:id="12" w:name="OLE_LINK1"/>
            <w:r>
              <w:rPr>
                <w:rFonts w:hint="eastAsia" w:ascii="宋体" w:hAnsi="宋体" w:cs="宋体"/>
                <w:b/>
                <w:sz w:val="24"/>
                <w:szCs w:val="24"/>
                <w:highlight w:val="none"/>
              </w:rPr>
              <w:t xml:space="preserve">▲</w:t>
            </w:r>
            <w:bookmarkEnd w:id="11"/>
            <w:r/>
            <w:bookmarkEnd w:id="12"/>
            <w:r>
              <w:rPr>
                <w:rFonts w:hint="eastAsia" w:ascii="宋体" w:hAnsi="宋体" w:cs="宋体"/>
                <w:sz w:val="24"/>
                <w:szCs w:val="24"/>
                <w:highlight w:val="none"/>
              </w:rPr>
              <w:t xml:space="preserve">2.8仪器内置紫外消毒功能。</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提供白皮书或技术说明书或彩页等证明材料，加盖供应商或制造商公章</w:t>
            </w:r>
            <w:r>
              <w:rPr>
                <w:rFonts w:hint="eastAsia" w:ascii="宋体" w:hAnsi="宋体" w:cs="宋体"/>
                <w:b/>
                <w:bCs/>
                <w:sz w:val="24"/>
                <w:szCs w:val="24"/>
                <w:highlight w:val="none"/>
                <w:lang w:eastAsia="zh-CN"/>
              </w:rPr>
              <w:t xml:space="preserve">）</w:t>
            </w:r>
            <w:r/>
          </w:p>
          <w:p>
            <w:pPr>
              <w:rPr>
                <w:rFonts w:ascii="宋体" w:hAnsi="宋体" w:cs="宋体"/>
                <w:sz w:val="24"/>
                <w:szCs w:val="24"/>
                <w:highlight w:val="none"/>
              </w:rPr>
            </w:pPr>
            <w:r>
              <w:rPr>
                <w:rFonts w:hint="eastAsia" w:ascii="宋体" w:hAnsi="宋体" w:cs="宋体"/>
                <w:sz w:val="24"/>
                <w:szCs w:val="24"/>
                <w:highlight w:val="none"/>
              </w:rPr>
              <w:t xml:space="preserve">2.9 系统全中文操作界面，软件版本永久及时免费升级数据库。</w:t>
            </w:r>
            <w:r/>
          </w:p>
          <w:p>
            <w:pPr>
              <w:rPr>
                <w:rFonts w:ascii="宋体" w:hAnsi="宋体" w:cs="宋体"/>
                <w:b/>
                <w:sz w:val="24"/>
                <w:szCs w:val="24"/>
                <w:highlight w:val="none"/>
              </w:rPr>
            </w:pPr>
            <w:r>
              <w:rPr>
                <w:rFonts w:hint="eastAsia" w:ascii="宋体" w:hAnsi="宋体" w:cs="宋体"/>
                <w:b/>
                <w:sz w:val="24"/>
                <w:szCs w:val="24"/>
                <w:highlight w:val="none"/>
              </w:rPr>
              <w:t xml:space="preserve">3、试剂技术要求</w:t>
            </w:r>
            <w:r/>
          </w:p>
          <w:p>
            <w:pPr>
              <w:rPr>
                <w:rFonts w:ascii="宋体" w:hAnsi="宋体" w:cs="宋体"/>
                <w:sz w:val="24"/>
                <w:szCs w:val="24"/>
                <w:highlight w:val="none"/>
              </w:rPr>
            </w:pPr>
            <w:r>
              <w:rPr>
                <w:rFonts w:hint="eastAsia" w:ascii="宋体" w:hAnsi="宋体" w:cs="宋体"/>
                <w:sz w:val="24"/>
                <w:szCs w:val="24"/>
                <w:highlight w:val="none"/>
              </w:rPr>
              <w:t xml:space="preserve">▲3.1 药敏试剂板条孔位≥96孔，多浓度包被，采用肉汤稀释法检测。</w:t>
            </w:r>
            <w:r/>
          </w:p>
          <w:p>
            <w:pPr>
              <w:rPr>
                <w:rFonts w:ascii="宋体" w:hAnsi="宋体" w:cs="宋体"/>
                <w:sz w:val="24"/>
                <w:szCs w:val="24"/>
                <w:highlight w:val="none"/>
              </w:rPr>
            </w:pPr>
            <w:r>
              <w:rPr>
                <w:rFonts w:hint="eastAsia" w:ascii="宋体" w:hAnsi="宋体" w:cs="宋体"/>
                <w:sz w:val="24"/>
                <w:szCs w:val="24"/>
                <w:highlight w:val="none"/>
              </w:rPr>
              <w:t xml:space="preserve">3.2能够鉴定＞500种细菌种类，涵盖革兰阴性菌、革兰阳性球菌和革兰阳性杆菌、各种链球菌、酵母菌、隐球菌、芽孢杆菌、棒状杆菌等菌株种类的鉴定，且鉴定结果能够显示其鉴定质量评价。</w:t>
            </w:r>
            <w:r/>
          </w:p>
          <w:p>
            <w:pPr>
              <w:rPr>
                <w:rFonts w:ascii="宋体" w:hAnsi="宋体" w:cs="宋体"/>
                <w:sz w:val="24"/>
                <w:szCs w:val="24"/>
                <w:highlight w:val="none"/>
              </w:rPr>
            </w:pPr>
            <w:r>
              <w:rPr>
                <w:rFonts w:hint="eastAsia" w:ascii="宋体" w:hAnsi="宋体" w:cs="宋体"/>
                <w:sz w:val="24"/>
                <w:szCs w:val="24"/>
                <w:highlight w:val="none"/>
              </w:rPr>
              <w:t xml:space="preserve">3.3具备快速菌种鉴定（10小时内）和快速药敏检测（10小时内）功能。</w:t>
            </w:r>
            <w:r/>
          </w:p>
          <w:p>
            <w:pPr>
              <w:rPr>
                <w:rFonts w:ascii="宋体" w:hAnsi="宋体" w:cs="宋体"/>
                <w:sz w:val="24"/>
                <w:szCs w:val="24"/>
                <w:highlight w:val="none"/>
              </w:rPr>
            </w:pPr>
            <w:r>
              <w:rPr>
                <w:rFonts w:hint="eastAsia" w:ascii="宋体" w:hAnsi="宋体" w:cs="宋体"/>
                <w:sz w:val="24"/>
                <w:szCs w:val="24"/>
                <w:highlight w:val="none"/>
              </w:rPr>
              <w:t xml:space="preserve">3.4 </w:t>
            </w:r>
            <w:r>
              <w:rPr>
                <w:rFonts w:hint="eastAsia" w:ascii="宋体" w:hAnsi="宋体" w:cs="宋体"/>
                <w:b/>
                <w:bCs/>
                <w:i/>
                <w:iCs/>
                <w:sz w:val="24"/>
                <w:szCs w:val="24"/>
                <w:highlight w:val="none"/>
                <w:u w:val="single"/>
              </w:rPr>
              <w:t xml:space="preserve">适配药敏试剂条满足国家致病菌识别网和国家食品风险监测要求。</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3.5 </w:t>
            </w:r>
            <w:r>
              <w:rPr>
                <w:rFonts w:hint="eastAsia" w:ascii="宋体" w:hAnsi="宋体" w:cs="宋体"/>
                <w:b/>
                <w:bCs/>
                <w:i/>
                <w:iCs/>
                <w:sz w:val="24"/>
                <w:szCs w:val="24"/>
                <w:highlight w:val="none"/>
                <w:u w:val="single"/>
              </w:rPr>
              <w:t xml:space="preserve">鉴定药敏试剂板条上机后无需添加辅助试剂。</w:t>
            </w:r>
            <w:r/>
          </w:p>
          <w:p>
            <w:pPr>
              <w:rPr>
                <w:rFonts w:ascii="宋体" w:hAnsi="宋体" w:cs="宋体"/>
                <w:sz w:val="24"/>
                <w:szCs w:val="24"/>
                <w:highlight w:val="none"/>
              </w:rPr>
            </w:pPr>
            <w:r>
              <w:rPr>
                <w:rFonts w:hint="eastAsia" w:ascii="宋体" w:hAnsi="宋体" w:cs="宋体"/>
                <w:sz w:val="24"/>
                <w:szCs w:val="24"/>
                <w:highlight w:val="none"/>
              </w:rPr>
              <w:t xml:space="preserve">3.6 鉴定试剂板条选择时只需要确定革兰阴/阳性即可确定试剂板条类型，无需做氧化酶/触酶试验区分到非发酵或肠杆菌，链球菌或葡萄球菌等，避免操作繁琐。</w:t>
            </w:r>
            <w:r/>
          </w:p>
          <w:p>
            <w:pPr>
              <w:rPr>
                <w:rStyle w:val="966"/>
                <w:rFonts w:ascii="宋体" w:hAnsi="宋体" w:cs="宋体"/>
                <w:b/>
                <w:bCs/>
                <w:sz w:val="24"/>
                <w:szCs w:val="24"/>
                <w:highlight w:val="none"/>
              </w:rPr>
            </w:pPr>
            <w:r>
              <w:rPr>
                <w:rStyle w:val="966"/>
                <w:rFonts w:hint="eastAsia" w:ascii="宋体" w:hAnsi="宋体" w:cs="宋体"/>
                <w:b/>
                <w:bCs/>
                <w:sz w:val="24"/>
                <w:szCs w:val="24"/>
                <w:highlight w:val="none"/>
              </w:rPr>
              <w:t xml:space="preserve">4、配置</w:t>
            </w:r>
            <w:r/>
          </w:p>
          <w:p>
            <w:pPr>
              <w:rPr>
                <w:rStyle w:val="966"/>
                <w:rFonts w:ascii="宋体" w:hAnsi="宋体" w:cs="宋体"/>
                <w:sz w:val="24"/>
                <w:szCs w:val="24"/>
                <w:highlight w:val="none"/>
              </w:rPr>
            </w:pPr>
            <w:r>
              <w:rPr>
                <w:rStyle w:val="966"/>
                <w:rFonts w:hint="eastAsia" w:ascii="宋体" w:hAnsi="宋体" w:cs="宋体"/>
                <w:sz w:val="24"/>
                <w:szCs w:val="24"/>
                <w:highlight w:val="none"/>
              </w:rPr>
              <w:t xml:space="preserve">4.1</w:t>
            </w:r>
            <w:r>
              <w:rPr>
                <w:rFonts w:hint="eastAsia" w:ascii="宋体" w:hAnsi="宋体" w:cs="宋体"/>
                <w:sz w:val="24"/>
                <w:szCs w:val="24"/>
                <w:highlight w:val="none"/>
              </w:rPr>
              <w:t xml:space="preserve">全自动微生物鉴定及药敏测试系统</w:t>
            </w:r>
            <w:r>
              <w:rPr>
                <w:rStyle w:val="966"/>
                <w:rFonts w:hint="eastAsia" w:ascii="宋体" w:hAnsi="宋体" w:cs="宋体"/>
                <w:sz w:val="24"/>
                <w:szCs w:val="24"/>
                <w:highlight w:val="none"/>
              </w:rPr>
              <w:t xml:space="preserve">1台：包含加样系统、传送系统、温育系统、判读系统。</w:t>
            </w:r>
            <w:r/>
          </w:p>
          <w:p>
            <w:pPr>
              <w:rPr>
                <w:rStyle w:val="966"/>
                <w:rFonts w:ascii="宋体" w:hAnsi="宋体" w:cs="宋体"/>
                <w:sz w:val="24"/>
                <w:szCs w:val="24"/>
                <w:highlight w:val="none"/>
              </w:rPr>
            </w:pPr>
            <w:r>
              <w:rPr>
                <w:rStyle w:val="966"/>
                <w:rFonts w:hint="eastAsia" w:ascii="宋体" w:hAnsi="宋体" w:cs="宋体"/>
                <w:sz w:val="24"/>
                <w:szCs w:val="24"/>
                <w:highlight w:val="none"/>
              </w:rPr>
              <w:t xml:space="preserve">4.2数据库及软件：包含微生物数据库，微生物鉴定分析软件。</w:t>
            </w:r>
            <w:r/>
          </w:p>
          <w:p>
            <w:pPr>
              <w:rPr>
                <w:rStyle w:val="966"/>
                <w:rFonts w:ascii="宋体" w:hAnsi="宋体" w:cs="宋体"/>
                <w:sz w:val="24"/>
                <w:szCs w:val="24"/>
                <w:highlight w:val="none"/>
              </w:rPr>
            </w:pPr>
            <w:r>
              <w:rPr>
                <w:rStyle w:val="966"/>
                <w:rFonts w:hint="eastAsia" w:ascii="宋体" w:hAnsi="宋体" w:cs="宋体"/>
                <w:sz w:val="24"/>
                <w:szCs w:val="24"/>
                <w:highlight w:val="none"/>
              </w:rPr>
              <w:t xml:space="preserve">4.3</w:t>
            </w:r>
            <w:r>
              <w:rPr>
                <w:rStyle w:val="966"/>
                <w:rFonts w:hint="eastAsia" w:ascii="宋体" w:hAnsi="宋体" w:cs="宋体"/>
                <w:b w:val="0"/>
                <w:bCs w:val="0"/>
                <w:i w:val="0"/>
                <w:iCs w:val="0"/>
                <w:sz w:val="24"/>
                <w:szCs w:val="24"/>
                <w:highlight w:val="none"/>
                <w:u w:val="none"/>
              </w:rPr>
              <w:t xml:space="preserve">数据处理系统1套（含正版软件、设备工作站、输出系统），A4、速度18ppm，分辨率600DPI, 支持拷贝输出、双面输出。</w:t>
            </w:r>
            <w:r/>
          </w:p>
          <w:p>
            <w:pPr>
              <w:rPr>
                <w:rStyle w:val="966"/>
                <w:rFonts w:ascii="宋体" w:hAnsi="宋体" w:cs="宋体"/>
                <w:sz w:val="24"/>
                <w:szCs w:val="24"/>
                <w:highlight w:val="none"/>
              </w:rPr>
            </w:pPr>
            <w:r>
              <w:rPr>
                <w:rStyle w:val="966"/>
                <w:rFonts w:hint="eastAsia" w:ascii="宋体" w:hAnsi="宋体" w:cs="宋体"/>
                <w:sz w:val="24"/>
                <w:szCs w:val="24"/>
                <w:highlight w:val="none"/>
              </w:rPr>
              <w:t xml:space="preserve">4.4微生物麦氏比浊仪一台：高亮 LED 光源，线性区间 0.20～4.00 McF（药敏标准区间），配不少于4支浊度标准液）。</w:t>
            </w:r>
            <w:r/>
          </w:p>
          <w:p>
            <w:pPr>
              <w:rPr>
                <w:rStyle w:val="966"/>
                <w:rFonts w:ascii="宋体" w:hAnsi="宋体" w:cs="宋体"/>
                <w:sz w:val="24"/>
                <w:szCs w:val="24"/>
                <w:highlight w:val="none"/>
              </w:rPr>
            </w:pPr>
            <w:r>
              <w:rPr>
                <w:rStyle w:val="966"/>
                <w:rFonts w:hint="eastAsia" w:ascii="宋体" w:hAnsi="宋体" w:cs="宋体"/>
                <w:sz w:val="24"/>
                <w:szCs w:val="24"/>
                <w:highlight w:val="none"/>
              </w:rPr>
              <w:t xml:space="preserve">4.5 电动吸液器1支（10ml,具有防溢功能和重复分液功能）。 </w:t>
            </w:r>
            <w:r/>
          </w:p>
          <w:p>
            <w:pPr>
              <w:rPr>
                <w:rStyle w:val="966"/>
                <w:rFonts w:ascii="宋体" w:hAnsi="宋体" w:cs="宋体"/>
                <w:sz w:val="24"/>
                <w:szCs w:val="24"/>
                <w:highlight w:val="none"/>
              </w:rPr>
            </w:pPr>
            <w:r>
              <w:rPr>
                <w:rStyle w:val="966"/>
                <w:rFonts w:hint="eastAsia" w:ascii="宋体" w:hAnsi="宋体" w:cs="宋体"/>
                <w:sz w:val="24"/>
                <w:szCs w:val="24"/>
                <w:highlight w:val="none"/>
              </w:rPr>
              <w:t xml:space="preserve">4.6 涡旋仪2台（转速：300-3000rpm可调，工作方式：连续、点触（TOUCH）、调速三档开关，工作台：碗型、平板型可互换）。</w:t>
            </w:r>
            <w:r/>
          </w:p>
          <w:p>
            <w:pPr>
              <w:rPr>
                <w:rFonts w:ascii="宋体" w:hAnsi="宋体" w:cs="宋体"/>
                <w:sz w:val="24"/>
                <w:szCs w:val="24"/>
                <w:highlight w:val="none"/>
              </w:rPr>
            </w:pPr>
            <w:r>
              <w:rPr>
                <w:rFonts w:hint="eastAsia" w:ascii="宋体" w:hAnsi="宋体" w:cs="宋体"/>
                <w:sz w:val="24"/>
                <w:szCs w:val="24"/>
                <w:highlight w:val="none"/>
              </w:rPr>
              <w:t xml:space="preserve">4.7菌种鉴定试剂板条和自动药敏试剂板条</w:t>
            </w:r>
            <w:r>
              <w:rPr>
                <w:rStyle w:val="966"/>
                <w:rFonts w:hint="eastAsia" w:ascii="宋体" w:hAnsi="宋体" w:cs="宋体"/>
                <w:sz w:val="24"/>
                <w:szCs w:val="24"/>
                <w:highlight w:val="none"/>
              </w:rPr>
              <w:t xml:space="preserve">各100份。</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w:t>
            </w:r>
            <w:r/>
          </w:p>
        </w:tc>
        <w:tc>
          <w:tcPr>
            <w:shd w:val="clear" w:color="auto" w:fill="auto"/>
            <w:tcW w:w="2160" w:type="dxa"/>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CO</w:t>
            </w:r>
            <w:r>
              <w:rPr>
                <w:rFonts w:hint="eastAsia" w:ascii="宋体" w:hAnsi="宋体" w:cs="宋体"/>
                <w:b/>
                <w:sz w:val="24"/>
                <w:szCs w:val="24"/>
                <w:highlight w:val="none"/>
                <w:vertAlign w:val="subscript"/>
              </w:rPr>
              <w:t xml:space="preserve">2</w:t>
            </w:r>
            <w:r>
              <w:rPr>
                <w:rFonts w:hint="eastAsia" w:ascii="宋体" w:hAnsi="宋体" w:cs="宋体"/>
                <w:color w:val="000000"/>
                <w:sz w:val="24"/>
                <w:szCs w:val="24"/>
                <w:highlight w:val="none"/>
              </w:rPr>
              <w:t xml:space="preserve">培养箱</w:t>
            </w:r>
            <w:r/>
          </w:p>
        </w:tc>
        <w:tc>
          <w:tcPr>
            <w:shd w:val="clear" w:color="auto" w:fill="auto"/>
            <w:tcW w:w="3548" w:type="pct"/>
            <w:vAlign w:val="center"/>
            <w:textDirection w:val="lrTb"/>
            <w:noWrap w:val="false"/>
          </w:tcPr>
          <w:p>
            <w:pPr>
              <w:rPr>
                <w:rFonts w:ascii="宋体" w:hAnsi="宋体" w:cs="宋体"/>
                <w:b/>
                <w:sz w:val="24"/>
                <w:szCs w:val="24"/>
                <w:highlight w:val="none"/>
              </w:rPr>
            </w:pPr>
            <w:r>
              <w:rPr>
                <w:rFonts w:hint="eastAsia" w:ascii="宋体" w:hAnsi="宋体" w:cs="宋体"/>
                <w:b/>
                <w:sz w:val="24"/>
                <w:szCs w:val="24"/>
                <w:highlight w:val="none"/>
              </w:rPr>
              <w:t xml:space="preserve">1、用途和说明</w:t>
            </w:r>
            <w:r/>
          </w:p>
          <w:p>
            <w:pPr>
              <w:rPr>
                <w:rFonts w:ascii="宋体" w:hAnsi="宋体" w:cs="宋体"/>
                <w:bCs/>
                <w:color w:val="1b1b1b"/>
                <w:sz w:val="24"/>
                <w:szCs w:val="24"/>
                <w:highlight w:val="none"/>
                <w:shd w:val="clear" w:color="auto" w:fill="ffffff"/>
              </w:rPr>
            </w:pPr>
            <w:r>
              <w:rPr>
                <w:rFonts w:hint="eastAsia" w:ascii="宋体" w:hAnsi="宋体" w:cs="宋体"/>
                <w:bCs/>
                <w:color w:val="1b1b1b"/>
                <w:sz w:val="24"/>
                <w:szCs w:val="24"/>
                <w:highlight w:val="none"/>
                <w:shd w:val="clear" w:color="auto" w:fill="ffffff"/>
              </w:rPr>
              <w:t xml:space="preserve">用于致病菌识别网症候群监测呼吸道相关标本（A族链球菌、脑膜炎奈瑟菌，A类项目）细菌分离培养、细胞培养与病毒培养等。</w:t>
            </w:r>
            <w:r/>
          </w:p>
          <w:p>
            <w:pPr>
              <w:rPr>
                <w:rFonts w:ascii="宋体" w:hAnsi="宋体" w:cs="宋体"/>
                <w:b/>
                <w:sz w:val="24"/>
                <w:szCs w:val="24"/>
                <w:highlight w:val="none"/>
              </w:rPr>
            </w:pPr>
            <w:r>
              <w:rPr>
                <w:rFonts w:hint="eastAsia" w:ascii="宋体" w:hAnsi="宋体" w:cs="宋体"/>
                <w:b/>
                <w:sz w:val="24"/>
                <w:szCs w:val="24"/>
                <w:highlight w:val="none"/>
              </w:rPr>
              <w:t xml:space="preserve">2、主要技术规格及要求</w:t>
            </w:r>
            <w:r/>
          </w:p>
          <w:p>
            <w:pPr>
              <w:rPr>
                <w:rFonts w:ascii="宋体" w:hAnsi="宋体" w:cs="宋体"/>
                <w:sz w:val="24"/>
                <w:szCs w:val="24"/>
                <w:highlight w:val="none"/>
              </w:rPr>
            </w:pPr>
            <w:r>
              <w:rPr>
                <w:rFonts w:hint="eastAsia" w:ascii="宋体" w:hAnsi="宋体" w:cs="宋体"/>
                <w:sz w:val="24"/>
                <w:szCs w:val="24"/>
                <w:highlight w:val="none"/>
              </w:rPr>
              <w:t xml:space="preserve">2.1 工作环境温度+5~35℃。</w:t>
            </w:r>
            <w:r/>
          </w:p>
          <w:p>
            <w:pPr>
              <w:rPr>
                <w:rFonts w:ascii="宋体" w:hAnsi="宋体" w:cs="宋体"/>
                <w:sz w:val="24"/>
                <w:szCs w:val="24"/>
                <w:highlight w:val="none"/>
              </w:rPr>
            </w:pPr>
            <w:r>
              <w:rPr>
                <w:rFonts w:hint="eastAsia" w:ascii="宋体" w:hAnsi="宋体" w:cs="宋体"/>
                <w:sz w:val="24"/>
                <w:szCs w:val="24"/>
                <w:highlight w:val="none"/>
              </w:rPr>
              <w:t xml:space="preserve">2.2 工作相对湿度≤80%。</w:t>
            </w:r>
            <w:r/>
          </w:p>
          <w:p>
            <w:pPr>
              <w:rPr>
                <w:rFonts w:ascii="宋体" w:hAnsi="宋体" w:cs="宋体"/>
                <w:sz w:val="24"/>
                <w:szCs w:val="24"/>
                <w:highlight w:val="none"/>
              </w:rPr>
            </w:pPr>
            <w:r>
              <w:rPr>
                <w:rFonts w:hint="eastAsia" w:ascii="宋体" w:hAnsi="宋体" w:cs="宋体"/>
                <w:sz w:val="24"/>
                <w:szCs w:val="24"/>
                <w:highlight w:val="none"/>
              </w:rPr>
              <w:t xml:space="preserve">2.3 工作电压：220V±10%，50Hz±1Hz。</w:t>
            </w:r>
            <w:r/>
          </w:p>
          <w:p>
            <w:pPr>
              <w:rPr>
                <w:rFonts w:ascii="宋体" w:hAnsi="宋体" w:cs="宋体"/>
                <w:sz w:val="24"/>
                <w:szCs w:val="24"/>
                <w:highlight w:val="none"/>
              </w:rPr>
            </w:pPr>
            <w:r>
              <w:rPr>
                <w:rFonts w:hint="eastAsia" w:ascii="宋体" w:hAnsi="宋体" w:cs="宋体"/>
                <w:sz w:val="24"/>
                <w:szCs w:val="24"/>
                <w:highlight w:val="none"/>
              </w:rPr>
              <w:t xml:space="preserve">2.4</w:t>
            </w:r>
            <w:r>
              <w:rPr>
                <w:rFonts w:hint="eastAsia" w:ascii="宋体" w:hAnsi="宋体" w:cs="宋体"/>
                <w:b/>
                <w:bCs/>
                <w:i/>
                <w:iCs/>
                <w:sz w:val="24"/>
                <w:szCs w:val="24"/>
                <w:highlight w:val="none"/>
                <w:u w:val="single"/>
              </w:rPr>
              <w:t xml:space="preserve">配备紫外灭菌功能，无臭氧型UV灯可以照射到水盘和整个风道，杀灭箱体内循环空气和增湿盘水蒸汽中的霉菌。</w:t>
            </w:r>
            <w:r/>
          </w:p>
          <w:p>
            <w:pPr>
              <w:rPr>
                <w:rFonts w:ascii="宋体" w:hAnsi="宋体" w:cs="宋体"/>
                <w:sz w:val="24"/>
                <w:szCs w:val="24"/>
                <w:highlight w:val="none"/>
              </w:rPr>
            </w:pPr>
            <w:r>
              <w:rPr>
                <w:rFonts w:hint="eastAsia" w:ascii="宋体" w:hAnsi="宋体" w:cs="宋体"/>
                <w:sz w:val="24"/>
                <w:szCs w:val="24"/>
                <w:highlight w:val="none"/>
              </w:rPr>
              <w:t xml:space="preserve">2.5 内部容积：200L~300L。</w:t>
            </w:r>
            <w:r/>
          </w:p>
          <w:p>
            <w:pPr>
              <w:rPr>
                <w:rFonts w:ascii="宋体" w:hAnsi="宋体" w:cs="宋体"/>
                <w:sz w:val="24"/>
                <w:szCs w:val="24"/>
                <w:highlight w:val="none"/>
              </w:rPr>
            </w:pPr>
            <w:r>
              <w:rPr>
                <w:rFonts w:hint="eastAsia" w:ascii="宋体" w:hAnsi="宋体" w:cs="宋体"/>
                <w:sz w:val="24"/>
                <w:szCs w:val="24"/>
                <w:highlight w:val="none"/>
              </w:rPr>
              <w:t xml:space="preserve">2.6 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浓度控制范围：0-20%，CO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浓度控制精度：≤±0.15%。</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2.7 </w:t>
            </w:r>
            <w:r>
              <w:rPr>
                <w:rFonts w:hint="eastAsia" w:ascii="宋体" w:hAnsi="宋体" w:cs="宋体"/>
                <w:b/>
                <w:bCs/>
                <w:i/>
                <w:iCs/>
                <w:sz w:val="24"/>
                <w:szCs w:val="24"/>
                <w:highlight w:val="none"/>
                <w:u w:val="single"/>
              </w:rPr>
              <w:t xml:space="preserve">温度均一性：≤±0.25℃；温度控制精度：≤±0.1℃。</w:t>
            </w:r>
            <w:r/>
          </w:p>
          <w:p>
            <w:pPr>
              <w:rPr>
                <w:rFonts w:ascii="宋体" w:hAnsi="宋体" w:cs="宋体"/>
                <w:sz w:val="24"/>
                <w:szCs w:val="24"/>
                <w:highlight w:val="none"/>
              </w:rPr>
            </w:pPr>
            <w:r>
              <w:rPr>
                <w:rFonts w:hint="eastAsia" w:ascii="宋体" w:hAnsi="宋体" w:cs="宋体"/>
                <w:sz w:val="24"/>
                <w:szCs w:val="24"/>
                <w:highlight w:val="none"/>
              </w:rPr>
              <w:t xml:space="preserve">2.8 加湿系统：增湿盘自然蒸发模式，相对湿度95%±（≤5%）。</w:t>
            </w:r>
            <w:r/>
          </w:p>
          <w:p>
            <w:pPr>
              <w:rPr>
                <w:rFonts w:ascii="宋体" w:hAnsi="宋体" w:cs="宋体"/>
                <w:sz w:val="24"/>
                <w:szCs w:val="24"/>
                <w:highlight w:val="none"/>
              </w:rPr>
            </w:pPr>
            <w:r>
              <w:rPr>
                <w:rFonts w:hint="eastAsia" w:ascii="宋体" w:hAnsi="宋体" w:cs="宋体"/>
                <w:sz w:val="24"/>
                <w:szCs w:val="24"/>
                <w:highlight w:val="none"/>
              </w:rPr>
              <w:t xml:space="preserve">▲2.9 开门30秒CO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浓度在五分钟内恢复。</w:t>
            </w:r>
            <w:r/>
          </w:p>
          <w:p>
            <w:pPr>
              <w:rPr>
                <w:rFonts w:ascii="宋体" w:hAnsi="宋体" w:cs="宋体"/>
                <w:sz w:val="24"/>
                <w:szCs w:val="24"/>
                <w:highlight w:val="none"/>
              </w:rPr>
            </w:pPr>
            <w:r>
              <w:rPr>
                <w:rFonts w:hint="eastAsia" w:ascii="宋体" w:hAnsi="宋体" w:cs="宋体"/>
                <w:sz w:val="24"/>
                <w:szCs w:val="24"/>
                <w:highlight w:val="none"/>
              </w:rPr>
              <w:t xml:space="preserve">2.10 空气循环：风扇驱动空气循环。</w:t>
            </w:r>
            <w:r/>
          </w:p>
          <w:p>
            <w:pPr>
              <w:rPr>
                <w:rFonts w:ascii="宋体" w:hAnsi="宋体" w:cs="宋体"/>
                <w:sz w:val="24"/>
                <w:szCs w:val="24"/>
                <w:highlight w:val="none"/>
              </w:rPr>
            </w:pPr>
            <w:r>
              <w:rPr>
                <w:rFonts w:hint="eastAsia" w:ascii="宋体" w:hAnsi="宋体" w:cs="宋体"/>
                <w:sz w:val="24"/>
                <w:szCs w:val="24"/>
                <w:highlight w:val="none"/>
              </w:rPr>
              <w:t xml:space="preserve">2.11 隔热层：环戊烷硬质聚氨酯发泡，隔热材料表面做防颗粒脱落处理。</w:t>
            </w:r>
            <w:r/>
          </w:p>
          <w:p>
            <w:pPr>
              <w:rPr>
                <w:rFonts w:ascii="宋体" w:hAnsi="宋体" w:cs="宋体"/>
                <w:sz w:val="24"/>
                <w:szCs w:val="24"/>
                <w:highlight w:val="none"/>
              </w:rPr>
            </w:pPr>
            <w:r>
              <w:rPr>
                <w:rFonts w:hint="eastAsia" w:ascii="宋体" w:hAnsi="宋体" w:cs="宋体"/>
                <w:sz w:val="24"/>
                <w:szCs w:val="24"/>
                <w:highlight w:val="none"/>
              </w:rPr>
              <w:t xml:space="preserve">2.12 外部材料：镀锌钢板，内部材料：SUS304钢板，箱门：镀锌钢板，内门：钢化玻璃，内胆采用精密冲压加工，表面细致处理。</w:t>
            </w:r>
            <w:r/>
          </w:p>
          <w:p>
            <w:pPr>
              <w:rPr>
                <w:rFonts w:ascii="宋体" w:hAnsi="宋体" w:cs="宋体"/>
                <w:sz w:val="24"/>
                <w:szCs w:val="24"/>
                <w:highlight w:val="none"/>
              </w:rPr>
            </w:pPr>
            <w:r>
              <w:rPr>
                <w:rFonts w:hint="eastAsia" w:ascii="宋体" w:hAnsi="宋体" w:cs="宋体"/>
                <w:sz w:val="24"/>
                <w:szCs w:val="24"/>
                <w:highlight w:val="none"/>
              </w:rPr>
              <w:t xml:space="preserve">2.13  具有5寸以上触摸屏位，方便操控，电阻屏设计，可戴手套操作，反应灵敏。可设置并显示CO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浓度、温度。</w:t>
            </w:r>
            <w:r/>
          </w:p>
          <w:p>
            <w:pPr>
              <w:rPr>
                <w:rFonts w:ascii="宋体" w:hAnsi="宋体" w:cs="宋体"/>
                <w:sz w:val="24"/>
                <w:szCs w:val="24"/>
                <w:highlight w:val="none"/>
              </w:rPr>
            </w:pPr>
            <w:r>
              <w:rPr>
                <w:rFonts w:hint="eastAsia" w:ascii="宋体" w:hAnsi="宋体" w:cs="宋体"/>
                <w:sz w:val="24"/>
                <w:szCs w:val="24"/>
                <w:highlight w:val="none"/>
              </w:rPr>
              <w:t xml:space="preserve">2.14 标配多层不锈钢隔板坚固耐用，可调整高度，材质为SUS304或其他耐腐蚀钢板。</w:t>
            </w:r>
            <w:r/>
          </w:p>
          <w:p>
            <w:pPr>
              <w:rPr>
                <w:rFonts w:ascii="宋体" w:hAnsi="宋体" w:cs="宋体"/>
                <w:sz w:val="24"/>
                <w:szCs w:val="24"/>
                <w:highlight w:val="none"/>
              </w:rPr>
            </w:pPr>
            <w:r>
              <w:rPr>
                <w:rFonts w:hint="eastAsia" w:ascii="宋体" w:hAnsi="宋体" w:cs="宋体"/>
                <w:sz w:val="24"/>
                <w:szCs w:val="24"/>
                <w:highlight w:val="none"/>
              </w:rPr>
              <w:t xml:space="preserve">2.15 采用直接加热式+气套式系统。</w:t>
            </w:r>
            <w:r/>
          </w:p>
          <w:p>
            <w:pPr>
              <w:rPr>
                <w:rFonts w:ascii="宋体" w:hAnsi="宋体" w:cs="宋体"/>
                <w:sz w:val="24"/>
                <w:szCs w:val="24"/>
                <w:highlight w:val="none"/>
              </w:rPr>
            </w:pPr>
            <w:r>
              <w:rPr>
                <w:rFonts w:hint="eastAsia" w:ascii="宋体" w:hAnsi="宋体" w:cs="宋体"/>
                <w:sz w:val="24"/>
                <w:szCs w:val="24"/>
                <w:highlight w:val="none"/>
              </w:rPr>
              <w:t xml:space="preserve">2.16 采用PLC工业级的控制器，PID控制技术的主温度控制系统，整机包含多个高精度温度传感器。箱内多探头检测系统，保证探头故障，切换备用探头；环境温度检测系统，根据环境温度变化自动调节加热功率。</w:t>
            </w:r>
            <w:r/>
          </w:p>
          <w:p>
            <w:pPr>
              <w:rPr>
                <w:rFonts w:ascii="宋体" w:hAnsi="宋体" w:cs="宋体"/>
                <w:sz w:val="24"/>
                <w:szCs w:val="24"/>
                <w:highlight w:val="none"/>
              </w:rPr>
            </w:pPr>
            <w:r>
              <w:rPr>
                <w:rFonts w:hint="eastAsia" w:ascii="宋体" w:hAnsi="宋体" w:cs="宋体"/>
                <w:sz w:val="24"/>
                <w:szCs w:val="24"/>
                <w:highlight w:val="none"/>
              </w:rPr>
              <w:t xml:space="preserve">▲2.17 内胆采用不低于304级别的不锈钢一体设计，表面易清洁，温度均一性满足≤±0.25℃。</w:t>
            </w:r>
            <w:r/>
          </w:p>
          <w:p>
            <w:pPr>
              <w:rPr>
                <w:rFonts w:ascii="宋体" w:hAnsi="宋体" w:cs="宋体"/>
                <w:sz w:val="24"/>
                <w:szCs w:val="24"/>
                <w:highlight w:val="none"/>
              </w:rPr>
            </w:pPr>
            <w:r>
              <w:rPr>
                <w:rFonts w:hint="eastAsia" w:ascii="宋体" w:hAnsi="宋体" w:cs="宋体"/>
                <w:sz w:val="24"/>
                <w:szCs w:val="24"/>
                <w:highlight w:val="none"/>
              </w:rPr>
              <w:t xml:space="preserve">2.18 带有超温保护系统，当主温度控制系统生效时超温保护系统启动，自动切断培养箱加热系统，并具有声光报警。</w:t>
            </w:r>
            <w:r/>
          </w:p>
          <w:p>
            <w:pPr>
              <w:rPr>
                <w:rFonts w:ascii="宋体" w:hAnsi="宋体" w:cs="宋体"/>
                <w:sz w:val="24"/>
                <w:szCs w:val="24"/>
                <w:highlight w:val="none"/>
              </w:rPr>
            </w:pPr>
            <w:r>
              <w:rPr>
                <w:rFonts w:hint="eastAsia" w:ascii="宋体" w:hAnsi="宋体" w:cs="宋体"/>
                <w:sz w:val="24"/>
                <w:szCs w:val="24"/>
                <w:highlight w:val="none"/>
              </w:rPr>
              <w:t xml:space="preserve">2.19 进气口标配(HEPA)过滤器：针对细菌颗粒等，过滤效率不低于99%，有效过滤CO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气体中的细菌和灰尘颗粒。</w:t>
            </w:r>
            <w:r/>
          </w:p>
          <w:p>
            <w:pPr>
              <w:rPr>
                <w:rFonts w:ascii="宋体" w:hAnsi="宋体" w:cs="宋体"/>
                <w:sz w:val="24"/>
                <w:szCs w:val="24"/>
                <w:highlight w:val="none"/>
              </w:rPr>
            </w:pPr>
            <w:r>
              <w:rPr>
                <w:rFonts w:hint="eastAsia" w:ascii="宋体" w:hAnsi="宋体" w:cs="宋体"/>
                <w:sz w:val="24"/>
                <w:szCs w:val="24"/>
                <w:highlight w:val="none"/>
              </w:rPr>
              <w:t xml:space="preserve">2.20 循环风道设计，风扇位于风道内侧，空间利用率高，同时保证箱体内温度、CO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浓度、湿度的高度均一性。</w:t>
            </w:r>
            <w:r/>
          </w:p>
          <w:p>
            <w:pPr>
              <w:rPr>
                <w:rFonts w:ascii="宋体" w:hAnsi="宋体" w:cs="宋体"/>
                <w:sz w:val="24"/>
                <w:szCs w:val="24"/>
                <w:highlight w:val="none"/>
              </w:rPr>
            </w:pPr>
            <w:r>
              <w:rPr>
                <w:rFonts w:hint="eastAsia" w:ascii="宋体" w:hAnsi="宋体" w:cs="宋体"/>
                <w:sz w:val="24"/>
                <w:szCs w:val="24"/>
                <w:highlight w:val="none"/>
              </w:rPr>
              <w:t xml:space="preserve">2.21 内胆密封性强，以降低生物污染风险。</w:t>
            </w:r>
            <w:r/>
          </w:p>
          <w:p>
            <w:pPr>
              <w:rPr>
                <w:rFonts w:ascii="宋体" w:hAnsi="宋体" w:cs="宋体"/>
                <w:sz w:val="24"/>
                <w:szCs w:val="24"/>
                <w:highlight w:val="none"/>
              </w:rPr>
            </w:pPr>
            <w:r>
              <w:rPr>
                <w:rFonts w:hint="eastAsia" w:ascii="宋体" w:hAnsi="宋体" w:cs="宋体"/>
                <w:sz w:val="24"/>
                <w:szCs w:val="24"/>
                <w:highlight w:val="none"/>
              </w:rPr>
              <w:t xml:space="preserve">2.22 自带测试孔和气体采集孔，可实时监测箱内情况。</w:t>
            </w:r>
            <w:r/>
          </w:p>
          <w:p>
            <w:pPr>
              <w:rPr>
                <w:rFonts w:ascii="宋体" w:hAnsi="宋体" w:cs="宋体"/>
                <w:sz w:val="24"/>
                <w:szCs w:val="24"/>
                <w:highlight w:val="none"/>
              </w:rPr>
            </w:pPr>
            <w:r>
              <w:rPr>
                <w:rFonts w:hint="eastAsia" w:ascii="宋体" w:hAnsi="宋体" w:cs="宋体"/>
                <w:sz w:val="24"/>
                <w:szCs w:val="24"/>
                <w:highlight w:val="none"/>
              </w:rPr>
              <w:t xml:space="preserve">2.23 开门时，风扇电机及CO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阀自动停止，防止污染。</w:t>
            </w:r>
            <w:r/>
          </w:p>
          <w:p>
            <w:pPr>
              <w:rPr>
                <w:rFonts w:ascii="宋体" w:hAnsi="宋体" w:cs="宋体"/>
                <w:sz w:val="24"/>
                <w:szCs w:val="24"/>
                <w:highlight w:val="none"/>
              </w:rPr>
            </w:pPr>
            <w:r>
              <w:rPr>
                <w:rFonts w:hint="eastAsia" w:ascii="宋体" w:hAnsi="宋体" w:cs="宋体"/>
                <w:sz w:val="24"/>
                <w:szCs w:val="24"/>
                <w:highlight w:val="none"/>
              </w:rPr>
              <w:t xml:space="preserve">2.24 人性化设计：标准的右侧开门方式，依据需求可选左右开门方向；可堆叠存放；可调节底脚，即使在不水平的地面也可保证产品平稳放置。</w:t>
            </w:r>
            <w:r/>
          </w:p>
          <w:p>
            <w:pPr>
              <w:rPr>
                <w:rFonts w:ascii="宋体" w:hAnsi="宋体" w:cs="宋体"/>
                <w:sz w:val="24"/>
                <w:szCs w:val="24"/>
                <w:highlight w:val="none"/>
              </w:rPr>
            </w:pPr>
            <w:r>
              <w:rPr>
                <w:rFonts w:hint="eastAsia" w:ascii="宋体" w:hAnsi="宋体" w:cs="宋体"/>
                <w:sz w:val="24"/>
                <w:szCs w:val="24"/>
                <w:highlight w:val="none"/>
              </w:rPr>
              <w:t xml:space="preserve">2.25 具备数据追踪功能，历史数据及曲线直观展示，定时自动采集运行数据，可存储导出10年数据量，支持USB数据导出。</w:t>
            </w:r>
            <w:r/>
          </w:p>
          <w:p>
            <w:pPr>
              <w:rPr>
                <w:rFonts w:ascii="宋体" w:hAnsi="宋体" w:cs="宋体"/>
                <w:sz w:val="24"/>
                <w:szCs w:val="24"/>
                <w:highlight w:val="none"/>
              </w:rPr>
            </w:pPr>
            <w:r>
              <w:rPr>
                <w:rFonts w:hint="eastAsia" w:ascii="宋体" w:hAnsi="宋体" w:cs="宋体"/>
                <w:sz w:val="24"/>
                <w:szCs w:val="24"/>
                <w:highlight w:val="none"/>
              </w:rPr>
              <w:t xml:space="preserve">2.26 带有声音和视觉报警，屏幕菜单提示。报警功能：高温报警、低温报警、自动设定温度报警、CO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浓度超过上限报警、CO</w:t>
            </w:r>
            <w:r>
              <w:rPr>
                <w:rFonts w:hint="eastAsia" w:ascii="宋体" w:hAnsi="宋体" w:cs="宋体"/>
                <w:b/>
                <w:sz w:val="24"/>
                <w:szCs w:val="24"/>
                <w:highlight w:val="none"/>
                <w:vertAlign w:val="subscript"/>
              </w:rPr>
              <w:t xml:space="preserve">2</w:t>
            </w:r>
            <w:r>
              <w:rPr>
                <w:rFonts w:hint="eastAsia" w:ascii="宋体" w:hAnsi="宋体" w:cs="宋体"/>
                <w:sz w:val="24"/>
                <w:szCs w:val="24"/>
                <w:highlight w:val="none"/>
              </w:rPr>
              <w:t xml:space="preserve">浓度超过下限报警、气体浓度报警、气体用完报警、开门时间超限报警。</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w:t>
            </w:r>
            <w:r/>
          </w:p>
        </w:tc>
        <w:tc>
          <w:tcPr>
            <w:shd w:val="clear" w:color="auto" w:fill="auto"/>
            <w:tcW w:w="2160" w:type="dxa"/>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正置相差显微镜</w:t>
            </w:r>
            <w:r/>
          </w:p>
        </w:tc>
        <w:tc>
          <w:tcPr>
            <w:shd w:val="clear" w:color="auto" w:fill="auto"/>
            <w:tcW w:w="3548" w:type="pct"/>
            <w:vAlign w:val="center"/>
            <w:textDirection w:val="lrTb"/>
            <w:noWrap w:val="false"/>
          </w:tcPr>
          <w:p>
            <w:pPr>
              <w:rPr>
                <w:rFonts w:ascii="宋体" w:hAnsi="宋体" w:cs="宋体"/>
                <w:sz w:val="24"/>
                <w:szCs w:val="24"/>
                <w:highlight w:val="none"/>
              </w:rPr>
            </w:pPr>
            <w:r>
              <w:rPr>
                <w:rFonts w:hint="eastAsia" w:ascii="宋体" w:hAnsi="宋体" w:cs="宋体"/>
                <w:b/>
                <w:bCs/>
                <w:sz w:val="24"/>
                <w:szCs w:val="24"/>
                <w:highlight w:val="none"/>
              </w:rPr>
              <w:t xml:space="preserve">1 用途和说明</w:t>
            </w:r>
            <w:r/>
          </w:p>
          <w:p>
            <w:pPr>
              <w:rPr>
                <w:rFonts w:ascii="宋体" w:hAnsi="宋体" w:cs="宋体"/>
                <w:sz w:val="24"/>
                <w:szCs w:val="24"/>
                <w:highlight w:val="none"/>
              </w:rPr>
            </w:pPr>
            <w:r>
              <w:rPr>
                <w:rFonts w:hint="eastAsia" w:ascii="宋体" w:hAnsi="宋体" w:cs="宋体"/>
                <w:sz w:val="24"/>
                <w:szCs w:val="24"/>
                <w:highlight w:val="none"/>
              </w:rPr>
              <w:t xml:space="preserve">   用于开展细菌微生物染色、无染色和动力学观察。</w:t>
            </w:r>
            <w:r/>
          </w:p>
          <w:p>
            <w:pPr>
              <w:rPr>
                <w:rFonts w:ascii="宋体" w:hAnsi="宋体" w:cs="宋体"/>
                <w:b/>
                <w:bCs/>
                <w:sz w:val="24"/>
                <w:szCs w:val="24"/>
                <w:highlight w:val="none"/>
              </w:rPr>
            </w:pPr>
            <w:r>
              <w:rPr>
                <w:rFonts w:hint="eastAsia" w:ascii="宋体" w:hAnsi="宋体" w:cs="宋体"/>
                <w:b/>
                <w:bCs/>
                <w:sz w:val="24"/>
                <w:szCs w:val="24"/>
                <w:highlight w:val="none"/>
              </w:rPr>
              <w:t xml:space="preserve">2 主要技术规格及要求</w:t>
            </w:r>
            <w:r/>
          </w:p>
          <w:p>
            <w:pPr>
              <w:rPr>
                <w:rFonts w:ascii="宋体" w:hAnsi="宋体" w:cs="宋体"/>
                <w:sz w:val="24"/>
                <w:szCs w:val="24"/>
                <w:highlight w:val="none"/>
              </w:rPr>
            </w:pPr>
            <w:r>
              <w:rPr>
                <w:rFonts w:hint="eastAsia" w:ascii="宋体" w:hAnsi="宋体" w:cs="宋体"/>
                <w:sz w:val="24"/>
                <w:szCs w:val="24"/>
                <w:highlight w:val="none"/>
              </w:rPr>
              <w:t xml:space="preserve">2.1 光学系统：无限远光学系统</w:t>
            </w:r>
            <w:r/>
          </w:p>
          <w:p>
            <w:pPr>
              <w:rPr>
                <w:rFonts w:ascii="宋体" w:hAnsi="宋体" w:cs="宋体"/>
                <w:sz w:val="24"/>
                <w:szCs w:val="24"/>
                <w:highlight w:val="none"/>
              </w:rPr>
            </w:pPr>
            <w:r>
              <w:rPr>
                <w:rFonts w:hint="eastAsia" w:ascii="宋体" w:hAnsi="宋体" w:cs="宋体"/>
                <w:sz w:val="24"/>
                <w:szCs w:val="24"/>
                <w:highlight w:val="none"/>
              </w:rPr>
              <w:t xml:space="preserve">2.2 放大倍数：40X—1000X</w:t>
            </w:r>
            <w:r/>
          </w:p>
          <w:p>
            <w:pPr>
              <w:rPr>
                <w:rFonts w:ascii="宋体" w:hAnsi="宋体" w:cs="宋体"/>
                <w:sz w:val="24"/>
                <w:szCs w:val="24"/>
                <w:highlight w:val="none"/>
              </w:rPr>
            </w:pPr>
            <w:r>
              <w:rPr>
                <w:rFonts w:hint="eastAsia" w:ascii="宋体" w:hAnsi="宋体" w:cs="宋体"/>
                <w:sz w:val="24"/>
                <w:szCs w:val="24"/>
                <w:highlight w:val="none"/>
              </w:rPr>
              <w:t xml:space="preserve">2.3 目镜：大视场10X≥22mm，高眼点，-5～+5视度可调 </w:t>
            </w:r>
            <w:r/>
          </w:p>
          <w:p>
            <w:pPr>
              <w:rPr>
                <w:rFonts w:ascii="宋体" w:hAnsi="宋体" w:cs="宋体"/>
                <w:sz w:val="24"/>
                <w:szCs w:val="24"/>
                <w:highlight w:val="none"/>
              </w:rPr>
            </w:pPr>
            <w:r>
              <w:rPr>
                <w:rFonts w:hint="eastAsia" w:ascii="宋体" w:hAnsi="宋体" w:cs="宋体"/>
                <w:sz w:val="24"/>
                <w:szCs w:val="24"/>
                <w:highlight w:val="none"/>
              </w:rPr>
              <w:t xml:space="preserve">2.4 镜筒：铰链式三目观察头、0—35°倾斜，瞳距47-78mm，三档分光比：100/0、20/80、0/100。</w:t>
            </w:r>
            <w:r/>
          </w:p>
          <w:p>
            <w:pPr>
              <w:rPr>
                <w:rFonts w:ascii="宋体" w:hAnsi="宋体" w:cs="宋体"/>
                <w:sz w:val="24"/>
                <w:szCs w:val="24"/>
                <w:highlight w:val="none"/>
              </w:rPr>
            </w:pPr>
            <w:r>
              <w:rPr>
                <w:rFonts w:hint="eastAsia" w:ascii="宋体" w:hAnsi="宋体" w:cs="宋体"/>
                <w:sz w:val="24"/>
                <w:szCs w:val="24"/>
                <w:highlight w:val="none"/>
              </w:rPr>
              <w:t xml:space="preserve">2.5 转换器：电动物镜转换器≥6位。</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2.6 </w:t>
            </w:r>
            <w:r>
              <w:rPr>
                <w:rFonts w:hint="eastAsia" w:ascii="宋体" w:hAnsi="宋体" w:cs="宋体"/>
                <w:b/>
                <w:bCs/>
                <w:i/>
                <w:iCs/>
                <w:sz w:val="24"/>
                <w:szCs w:val="24"/>
                <w:highlight w:val="none"/>
                <w:u w:val="single"/>
              </w:rPr>
              <w:t xml:space="preserve">电动控制系统：显微图像拍摄按钮、底座前端内置控制面板、物镜倍率自动切换按钮、光强管理功能，显示屏转换器及平台可一体式操作。</w:t>
            </w:r>
            <w:r/>
          </w:p>
          <w:p>
            <w:pPr>
              <w:rPr>
                <w:rFonts w:ascii="宋体" w:hAnsi="宋体" w:cs="宋体"/>
                <w:sz w:val="24"/>
                <w:szCs w:val="24"/>
                <w:highlight w:val="none"/>
              </w:rPr>
            </w:pPr>
            <w:r>
              <w:rPr>
                <w:rFonts w:hint="eastAsia" w:ascii="宋体" w:hAnsi="宋体" w:cs="宋体"/>
                <w:sz w:val="24"/>
                <w:szCs w:val="24"/>
                <w:highlight w:val="none"/>
              </w:rPr>
              <w:t xml:space="preserve">▲2.7 物镜：无穷远半复相称消色差荧光相称物镜。</w:t>
            </w:r>
            <w:r/>
          </w:p>
          <w:p>
            <w:pPr>
              <w:rPr>
                <w:rFonts w:ascii="宋体" w:hAnsi="宋体" w:cs="宋体"/>
                <w:sz w:val="24"/>
                <w:szCs w:val="24"/>
                <w:highlight w:val="none"/>
              </w:rPr>
            </w:pPr>
            <w:r>
              <w:rPr>
                <w:rFonts w:hint="eastAsia" w:ascii="宋体" w:hAnsi="宋体" w:cs="宋体"/>
                <w:sz w:val="24"/>
                <w:szCs w:val="24"/>
                <w:highlight w:val="none"/>
              </w:rPr>
              <w:t xml:space="preserve">4X（NA≥0.13，WD≥17）；</w:t>
            </w:r>
            <w:r/>
          </w:p>
          <w:p>
            <w:pPr>
              <w:rPr>
                <w:rFonts w:ascii="宋体" w:hAnsi="宋体" w:cs="宋体"/>
                <w:sz w:val="24"/>
                <w:szCs w:val="24"/>
                <w:highlight w:val="none"/>
              </w:rPr>
            </w:pPr>
            <w:r>
              <w:rPr>
                <w:rFonts w:hint="eastAsia" w:ascii="宋体" w:hAnsi="宋体" w:cs="宋体"/>
                <w:sz w:val="24"/>
                <w:szCs w:val="24"/>
                <w:highlight w:val="none"/>
              </w:rPr>
              <w:t xml:space="preserve">10X（NA≥0.3，WD≥16）；</w:t>
            </w:r>
            <w:r/>
          </w:p>
          <w:p>
            <w:pPr>
              <w:rPr>
                <w:rFonts w:ascii="宋体" w:hAnsi="宋体" w:cs="宋体"/>
                <w:sz w:val="24"/>
                <w:szCs w:val="24"/>
                <w:highlight w:val="none"/>
              </w:rPr>
            </w:pPr>
            <w:r>
              <w:rPr>
                <w:rFonts w:hint="eastAsia" w:ascii="宋体" w:hAnsi="宋体" w:cs="宋体"/>
                <w:sz w:val="24"/>
                <w:szCs w:val="24"/>
                <w:highlight w:val="none"/>
              </w:rPr>
              <w:t xml:space="preserve">20X（NA≥0.5，WD≥2.7）；</w:t>
            </w:r>
            <w:r/>
          </w:p>
          <w:p>
            <w:pPr>
              <w:rPr>
                <w:rFonts w:ascii="宋体" w:hAnsi="宋体" w:cs="宋体"/>
                <w:sz w:val="24"/>
                <w:szCs w:val="24"/>
                <w:highlight w:val="none"/>
              </w:rPr>
            </w:pPr>
            <w:r>
              <w:rPr>
                <w:rFonts w:hint="eastAsia" w:ascii="宋体" w:hAnsi="宋体" w:cs="宋体"/>
                <w:sz w:val="24"/>
                <w:szCs w:val="24"/>
                <w:highlight w:val="none"/>
              </w:rPr>
              <w:t xml:space="preserve">40X（NA≥0.75 ，WD≥1.4）；              </w:t>
            </w:r>
            <w:r/>
          </w:p>
          <w:p>
            <w:pPr>
              <w:rPr>
                <w:rFonts w:ascii="宋体" w:hAnsi="宋体" w:cs="宋体"/>
                <w:sz w:val="24"/>
                <w:szCs w:val="24"/>
                <w:highlight w:val="none"/>
              </w:rPr>
            </w:pPr>
            <w:r>
              <w:rPr>
                <w:rFonts w:hint="eastAsia" w:ascii="宋体" w:hAnsi="宋体" w:cs="宋体"/>
                <w:sz w:val="24"/>
                <w:szCs w:val="24"/>
                <w:highlight w:val="none"/>
              </w:rPr>
              <w:t xml:space="preserve">100X（NA≥1.4，WD≥0.18）；             </w:t>
            </w:r>
            <w:r/>
          </w:p>
          <w:p>
            <w:pPr>
              <w:rPr>
                <w:rFonts w:ascii="宋体" w:hAnsi="宋体" w:cs="宋体"/>
                <w:sz w:val="24"/>
                <w:szCs w:val="24"/>
                <w:highlight w:val="none"/>
              </w:rPr>
            </w:pPr>
            <w:r>
              <w:rPr>
                <w:rFonts w:hint="eastAsia" w:ascii="宋体" w:hAnsi="宋体" w:cs="宋体"/>
                <w:sz w:val="24"/>
                <w:szCs w:val="24"/>
                <w:highlight w:val="none"/>
              </w:rPr>
              <w:t xml:space="preserve">▲2.8 聚光镜：五孔转盘相衬聚光镜，适配10/20/40/100x半复相差物镜和明暗场，包含油式暗场镜片。</w:t>
            </w:r>
            <w:r/>
          </w:p>
          <w:p>
            <w:pPr>
              <w:rPr>
                <w:rFonts w:ascii="宋体" w:hAnsi="宋体" w:cs="宋体"/>
                <w:sz w:val="24"/>
                <w:szCs w:val="24"/>
                <w:highlight w:val="none"/>
              </w:rPr>
            </w:pPr>
            <w:r>
              <w:rPr>
                <w:rFonts w:hint="eastAsia" w:ascii="宋体" w:hAnsi="宋体" w:cs="宋体"/>
                <w:sz w:val="24"/>
                <w:szCs w:val="24"/>
                <w:highlight w:val="none"/>
              </w:rPr>
              <w:t xml:space="preserve">▲2.9 电动载物台：防磨损的玻璃台面；尺寸≥300×170mm，移动范围≥120(X)×70(Y)mm，精度≤0.1mm；分辨率≤0.1um，重复定位精度≤3um，运动速度≥20mm/s；燕尾接口；不含切片夹；可同时装载四个切片；</w:t>
            </w:r>
            <w:r/>
          </w:p>
          <w:p>
            <w:pPr>
              <w:rPr>
                <w:rFonts w:ascii="宋体" w:hAnsi="宋体" w:cs="宋体"/>
                <w:sz w:val="24"/>
                <w:szCs w:val="24"/>
                <w:highlight w:val="none"/>
              </w:rPr>
            </w:pPr>
            <w:r>
              <w:rPr>
                <w:rFonts w:hint="eastAsia" w:ascii="宋体" w:hAnsi="宋体" w:cs="宋体"/>
                <w:sz w:val="24"/>
                <w:szCs w:val="24"/>
                <w:highlight w:val="none"/>
              </w:rPr>
              <w:t xml:space="preserve">2.10 电动调焦系统：分辨率≤0.01um，重复定位精度≤0.2um，运动速度≥3.0mm/s</w:t>
            </w:r>
            <w:r/>
          </w:p>
          <w:p>
            <w:pPr>
              <w:rPr>
                <w:rFonts w:ascii="宋体" w:hAnsi="宋体" w:cs="宋体"/>
                <w:sz w:val="24"/>
                <w:szCs w:val="24"/>
                <w:highlight w:val="none"/>
              </w:rPr>
            </w:pPr>
            <w:r>
              <w:rPr>
                <w:rFonts w:hint="eastAsia" w:ascii="宋体" w:hAnsi="宋体" w:cs="宋体"/>
                <w:sz w:val="24"/>
                <w:szCs w:val="24"/>
                <w:highlight w:val="none"/>
              </w:rPr>
              <w:t xml:space="preserve">▲2.11光源：使用长寿命同品牌LED白色光源，使用寿命≥30000小时，荧光亮度线性调节，软件可设置光强度。</w:t>
            </w:r>
            <w:r/>
          </w:p>
          <w:p>
            <w:pPr>
              <w:tabs>
                <w:tab w:val="left" w:pos="312" w:leader="none"/>
              </w:tabs>
              <w:rPr>
                <w:rFonts w:ascii="宋体" w:hAnsi="宋体" w:cs="宋体"/>
                <w:b/>
                <w:bCs/>
                <w:sz w:val="24"/>
                <w:szCs w:val="24"/>
                <w:highlight w:val="none"/>
              </w:rPr>
            </w:pPr>
            <w:r>
              <w:rPr>
                <w:rFonts w:hint="eastAsia" w:ascii="宋体" w:hAnsi="宋体" w:cs="宋体"/>
                <w:b/>
                <w:bCs/>
                <w:sz w:val="24"/>
                <w:szCs w:val="24"/>
                <w:highlight w:val="none"/>
              </w:rPr>
              <w:t xml:space="preserve">3 成像系统</w:t>
            </w:r>
            <w:r/>
          </w:p>
          <w:p>
            <w:pPr>
              <w:rPr>
                <w:rFonts w:ascii="宋体" w:hAnsi="宋体" w:cs="宋体"/>
                <w:sz w:val="24"/>
                <w:szCs w:val="24"/>
                <w:highlight w:val="none"/>
              </w:rPr>
            </w:pPr>
            <w:r>
              <w:rPr>
                <w:rFonts w:hint="eastAsia" w:ascii="宋体" w:hAnsi="宋体" w:cs="宋体"/>
                <w:sz w:val="24"/>
                <w:szCs w:val="24"/>
                <w:highlight w:val="none"/>
              </w:rPr>
              <w:t xml:space="preserve">3.1</w:t>
            </w:r>
            <w:r>
              <w:rPr>
                <w:rFonts w:hint="eastAsia" w:ascii="宋体" w:hAnsi="宋体" w:cs="宋体"/>
                <w:b/>
                <w:bCs/>
                <w:i/>
                <w:iCs/>
                <w:sz w:val="24"/>
                <w:szCs w:val="24"/>
                <w:highlight w:val="none"/>
                <w:u w:val="single"/>
              </w:rPr>
              <w:t xml:space="preserve">图片采集系统：高速彩色相机，物理像素≥500万像素，芯片尺寸≥2/3英寸；像素尺寸≥3.45 微米×3.45 微米。</w:t>
            </w:r>
            <w:r/>
          </w:p>
          <w:p>
            <w:pPr>
              <w:rPr>
                <w:rFonts w:ascii="宋体" w:hAnsi="宋体" w:cs="宋体"/>
                <w:sz w:val="24"/>
                <w:szCs w:val="24"/>
                <w:highlight w:val="none"/>
              </w:rPr>
            </w:pPr>
            <w:r>
              <w:rPr>
                <w:rFonts w:hint="eastAsia" w:ascii="宋体" w:hAnsi="宋体" w:cs="宋体"/>
                <w:sz w:val="24"/>
                <w:szCs w:val="24"/>
                <w:highlight w:val="none"/>
              </w:rPr>
              <w:t xml:space="preserve">3.2 光谱范围：400nm-720nm；曝光时间：0.1微秒至 60 秒；拍摄速度：全幅拍摄≥50 幅/秒，（1224x1024）。</w:t>
            </w:r>
            <w:r/>
          </w:p>
          <w:p>
            <w:pPr>
              <w:rPr>
                <w:rFonts w:ascii="宋体" w:hAnsi="宋体" w:cs="宋体"/>
                <w:sz w:val="24"/>
                <w:szCs w:val="24"/>
                <w:highlight w:val="none"/>
              </w:rPr>
            </w:pPr>
            <w:r>
              <w:rPr>
                <w:rFonts w:hint="eastAsia" w:ascii="宋体" w:hAnsi="宋体" w:cs="宋体"/>
                <w:b/>
                <w:bCs/>
                <w:sz w:val="24"/>
                <w:szCs w:val="24"/>
                <w:highlight w:val="none"/>
              </w:rPr>
              <w:t xml:space="preserve">4 图像处理软件参数</w:t>
            </w:r>
            <w:r/>
          </w:p>
          <w:p>
            <w:pPr>
              <w:rPr>
                <w:rFonts w:ascii="宋体" w:hAnsi="宋体" w:cs="宋体"/>
                <w:sz w:val="24"/>
                <w:szCs w:val="24"/>
                <w:highlight w:val="none"/>
              </w:rPr>
            </w:pPr>
            <w:r>
              <w:rPr>
                <w:rFonts w:hint="eastAsia" w:ascii="宋体" w:hAnsi="宋体" w:cs="宋体"/>
                <w:sz w:val="24"/>
                <w:szCs w:val="24"/>
                <w:highlight w:val="none"/>
              </w:rPr>
              <w:t xml:space="preserve">4.1 具备基本的图像管理功能：编档图像优化处理（色彩管理，自动曝光，亮度、对比度调节等），标注，添加比例尺，长度、面积、周长等几何测量等；具有图形化的感兴趣区域荧光强度平均值分析；可测量直线和任意形状曲线的荧光强度分布，可测量长度、角度、面积、荧光强度。</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4.2  </w:t>
            </w:r>
            <w:r>
              <w:rPr>
                <w:rFonts w:hint="eastAsia" w:ascii="宋体" w:hAnsi="宋体" w:cs="宋体"/>
                <w:b/>
                <w:bCs/>
                <w:i/>
                <w:iCs/>
                <w:sz w:val="24"/>
                <w:szCs w:val="24"/>
                <w:highlight w:val="none"/>
                <w:u w:val="single"/>
              </w:rPr>
              <w:t xml:space="preserve">软件自带五维扫描功能，实现自动扫、自动对焦、描拼大图、多点扫描、时序扫描、多通道扫描等多种扫描单独和组合扫描。</w:t>
            </w:r>
            <w:r/>
          </w:p>
          <w:p>
            <w:pPr>
              <w:rPr>
                <w:rFonts w:ascii="宋体" w:hAnsi="宋体" w:cs="宋体"/>
                <w:sz w:val="24"/>
                <w:szCs w:val="24"/>
                <w:highlight w:val="none"/>
              </w:rPr>
            </w:pPr>
            <w:r>
              <w:rPr>
                <w:rFonts w:hint="eastAsia" w:ascii="宋体" w:hAnsi="宋体" w:cs="宋体"/>
                <w:sz w:val="24"/>
                <w:szCs w:val="24"/>
                <w:highlight w:val="none"/>
              </w:rPr>
              <w:t xml:space="preserve">5 工控机</w:t>
            </w:r>
            <w:r/>
          </w:p>
          <w:p>
            <w:pPr>
              <w:rPr>
                <w:rFonts w:ascii="宋体" w:hAnsi="宋体" w:cs="宋体"/>
                <w:sz w:val="24"/>
                <w:szCs w:val="24"/>
                <w:highlight w:val="none"/>
              </w:rPr>
            </w:pPr>
            <w:r>
              <w:rPr>
                <w:rFonts w:hint="eastAsia" w:ascii="宋体" w:hAnsi="宋体" w:cs="宋体"/>
                <w:sz w:val="24"/>
                <w:szCs w:val="24"/>
                <w:highlight w:val="none"/>
              </w:rPr>
              <w:t xml:space="preserve">5.1</w:t>
            </w:r>
            <w:r>
              <w:rPr>
                <w:rFonts w:hint="eastAsia" w:ascii="宋体" w:hAnsi="宋体" w:cs="宋体"/>
                <w:b w:val="0"/>
                <w:bCs w:val="0"/>
                <w:i w:val="0"/>
                <w:iCs w:val="0"/>
                <w:sz w:val="24"/>
                <w:szCs w:val="24"/>
                <w:highlight w:val="none"/>
                <w:u w:val="none"/>
              </w:rPr>
              <w:t xml:space="preserve">工控机配置不低于：I7或同等级处理器，不小于16G内存，</w:t>
            </w:r>
            <w:r>
              <w:rPr>
                <w:rFonts w:hint="eastAsia" w:ascii="宋体" w:hAnsi="宋体" w:cs="宋体"/>
                <w:b w:val="0"/>
                <w:bCs w:val="0"/>
                <w:i w:val="0"/>
                <w:iCs w:val="0"/>
                <w:sz w:val="24"/>
                <w:szCs w:val="24"/>
                <w:highlight w:val="none"/>
                <w:u w:val="none"/>
                <w:lang w:val="en-US" w:eastAsia="zh-CN"/>
              </w:rPr>
              <w:t xml:space="preserve">2.5T</w:t>
            </w:r>
            <w:r>
              <w:rPr>
                <w:rFonts w:hint="eastAsia" w:ascii="宋体" w:hAnsi="宋体" w:cs="宋体"/>
                <w:b w:val="0"/>
                <w:bCs w:val="0"/>
                <w:i w:val="0"/>
                <w:iCs w:val="0"/>
                <w:sz w:val="24"/>
                <w:szCs w:val="24"/>
                <w:highlight w:val="none"/>
                <w:u w:val="none"/>
              </w:rPr>
              <w:t xml:space="preserve"> 硬盘，配套液晶显示设备。</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宋体"/>
                <w:color w:val="000000"/>
                <w:sz w:val="24"/>
                <w:szCs w:val="24"/>
                <w:highlight w:val="none"/>
              </w:rPr>
            </w:r>
            <w:r/>
          </w:p>
        </w:tc>
        <w:tc>
          <w:tcPr>
            <w:shd w:val="clear" w:color="auto" w:fill="auto"/>
            <w:tcW w:w="21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相差、暗视野显微镜</w:t>
            </w:r>
            <w:r/>
          </w:p>
        </w:tc>
        <w:tc>
          <w:tcPr>
            <w:shd w:val="clear" w:color="auto" w:fill="auto"/>
            <w:tcW w:w="3548" w:type="pct"/>
            <w:vAlign w:val="center"/>
            <w:textDirection w:val="lrTb"/>
            <w:noWrap w:val="false"/>
          </w:tcPr>
          <w:p>
            <w:pPr>
              <w:tabs>
                <w:tab w:val="left" w:pos="312" w:leader="none"/>
              </w:tabs>
              <w:rPr>
                <w:rFonts w:ascii="宋体" w:hAnsi="宋体" w:cs="宋体"/>
                <w:b/>
                <w:bCs/>
                <w:sz w:val="24"/>
                <w:szCs w:val="24"/>
                <w:highlight w:val="none"/>
              </w:rPr>
            </w:pPr>
            <w:r>
              <w:rPr>
                <w:rFonts w:hint="eastAsia" w:ascii="宋体" w:hAnsi="宋体" w:cs="宋体"/>
                <w:b/>
                <w:bCs/>
                <w:sz w:val="24"/>
                <w:szCs w:val="24"/>
                <w:highlight w:val="none"/>
              </w:rPr>
              <w:t xml:space="preserve">1 用途和说明</w:t>
            </w:r>
            <w:r/>
          </w:p>
          <w:p>
            <w:pPr>
              <w:rPr>
                <w:rFonts w:ascii="宋体" w:hAnsi="宋体" w:cs="宋体"/>
                <w:sz w:val="24"/>
                <w:szCs w:val="24"/>
                <w:highlight w:val="none"/>
              </w:rPr>
            </w:pPr>
            <w:r>
              <w:rPr>
                <w:rFonts w:hint="eastAsia" w:ascii="宋体" w:hAnsi="宋体" w:cs="宋体"/>
                <w:sz w:val="24"/>
                <w:szCs w:val="24"/>
                <w:highlight w:val="none"/>
              </w:rPr>
              <w:t xml:space="preserve">   主要用于观察未经染色的透明活体标本（如细菌），无需染色即可清晰呈现其内部结构。</w:t>
            </w:r>
            <w:r/>
          </w:p>
          <w:p>
            <w:pPr>
              <w:tabs>
                <w:tab w:val="left" w:pos="312" w:leader="none"/>
              </w:tabs>
              <w:rPr>
                <w:rFonts w:ascii="宋体" w:hAnsi="宋体" w:cs="宋体"/>
                <w:b/>
                <w:bCs/>
                <w:sz w:val="24"/>
                <w:szCs w:val="24"/>
                <w:highlight w:val="none"/>
              </w:rPr>
            </w:pPr>
            <w:r>
              <w:rPr>
                <w:rFonts w:hint="eastAsia" w:ascii="宋体" w:hAnsi="宋体" w:cs="宋体"/>
                <w:b/>
                <w:bCs/>
                <w:sz w:val="24"/>
                <w:szCs w:val="24"/>
                <w:highlight w:val="none"/>
              </w:rPr>
              <w:t xml:space="preserve">2 主要技术规格及要求</w:t>
            </w:r>
            <w:r/>
          </w:p>
          <w:p>
            <w:pPr>
              <w:rPr>
                <w:rFonts w:ascii="宋体" w:hAnsi="宋体" w:cs="宋体"/>
                <w:sz w:val="24"/>
                <w:szCs w:val="24"/>
                <w:highlight w:val="none"/>
              </w:rPr>
            </w:pPr>
            <w:r>
              <w:rPr>
                <w:rFonts w:hint="eastAsia" w:ascii="宋体" w:hAnsi="宋体" w:cs="宋体"/>
                <w:sz w:val="24"/>
                <w:szCs w:val="24"/>
                <w:highlight w:val="none"/>
              </w:rPr>
              <w:t xml:space="preserve">2.1光学系统：无限远光学系统</w:t>
            </w:r>
            <w:r/>
          </w:p>
          <w:p>
            <w:pPr>
              <w:rPr>
                <w:rFonts w:ascii="宋体" w:hAnsi="宋体" w:cs="宋体"/>
                <w:sz w:val="24"/>
                <w:szCs w:val="24"/>
                <w:highlight w:val="none"/>
              </w:rPr>
            </w:pPr>
            <w:r>
              <w:rPr>
                <w:rFonts w:hint="eastAsia" w:ascii="宋体" w:hAnsi="宋体" w:cs="宋体"/>
                <w:sz w:val="24"/>
                <w:szCs w:val="24"/>
                <w:highlight w:val="none"/>
              </w:rPr>
              <w:t xml:space="preserve">2.2 放大倍数：40X—1000X。</w:t>
            </w:r>
            <w:r/>
          </w:p>
          <w:p>
            <w:pPr>
              <w:rPr>
                <w:rFonts w:ascii="宋体" w:hAnsi="宋体" w:cs="宋体"/>
                <w:sz w:val="24"/>
                <w:szCs w:val="24"/>
                <w:highlight w:val="none"/>
              </w:rPr>
            </w:pPr>
            <w:r>
              <w:rPr>
                <w:rFonts w:hint="eastAsia" w:ascii="宋体" w:hAnsi="宋体" w:cs="宋体"/>
                <w:sz w:val="24"/>
                <w:szCs w:val="24"/>
                <w:highlight w:val="none"/>
              </w:rPr>
              <w:t xml:space="preserve">▲2.3 目镜，大视场≥25mm 。</w:t>
            </w:r>
            <w:r/>
          </w:p>
          <w:p>
            <w:pPr>
              <w:rPr>
                <w:rFonts w:ascii="宋体" w:hAnsi="宋体" w:cs="宋体"/>
                <w:sz w:val="24"/>
                <w:szCs w:val="24"/>
                <w:highlight w:val="none"/>
              </w:rPr>
            </w:pPr>
            <w:r>
              <w:rPr>
                <w:rFonts w:hint="eastAsia" w:ascii="宋体" w:hAnsi="宋体" w:cs="宋体"/>
                <w:sz w:val="24"/>
                <w:szCs w:val="24"/>
                <w:highlight w:val="none"/>
              </w:rPr>
              <w:t xml:space="preserve">2.4 观察头：铰链式三目观察头、0—35°倾斜，瞳距47-78mm，三档分光比：100/0、20/80、0/100。</w:t>
            </w:r>
            <w:r/>
          </w:p>
          <w:p>
            <w:pPr>
              <w:rPr>
                <w:rFonts w:ascii="宋体" w:hAnsi="宋体" w:cs="宋体"/>
                <w:sz w:val="24"/>
                <w:szCs w:val="24"/>
                <w:highlight w:val="none"/>
              </w:rPr>
            </w:pPr>
            <w:r>
              <w:rPr>
                <w:rFonts w:hint="eastAsia" w:ascii="宋体" w:hAnsi="宋体" w:cs="宋体"/>
                <w:sz w:val="24"/>
                <w:szCs w:val="24"/>
                <w:highlight w:val="none"/>
              </w:rPr>
              <w:t xml:space="preserve">2.5</w:t>
            </w:r>
            <w:r>
              <w:rPr>
                <w:rFonts w:hint="eastAsia" w:ascii="宋体" w:hAnsi="宋体" w:cs="宋体"/>
                <w:b/>
                <w:bCs/>
                <w:i/>
                <w:iCs/>
                <w:sz w:val="24"/>
                <w:szCs w:val="24"/>
                <w:highlight w:val="none"/>
                <w:u w:val="single"/>
              </w:rPr>
              <w:t xml:space="preserve">转换器：</w:t>
            </w:r>
            <w:r>
              <w:rPr>
                <w:rFonts w:hint="eastAsia" w:ascii="宋体" w:hAnsi="宋体" w:cs="宋体"/>
                <w:b/>
                <w:bCs/>
                <w:i/>
                <w:iCs/>
                <w:sz w:val="24"/>
                <w:szCs w:val="24"/>
                <w:highlight w:val="none"/>
                <w:u w:val="single"/>
                <w:lang w:eastAsia="zh-CN"/>
              </w:rPr>
              <w:t xml:space="preserve">内倾式内定位六孔转换器，带光强记忆功能，带分析槽</w:t>
            </w:r>
            <w:r>
              <w:rPr>
                <w:rFonts w:hint="eastAsia" w:ascii="宋体" w:hAnsi="宋体" w:cs="宋体"/>
                <w:sz w:val="24"/>
                <w:szCs w:val="24"/>
                <w:highlight w:val="none"/>
              </w:rPr>
              <w:t xml:space="preserve">。</w:t>
            </w:r>
            <w:r/>
          </w:p>
          <w:p>
            <w:pPr>
              <w:rPr>
                <w:rFonts w:ascii="宋体" w:hAnsi="宋体" w:cs="宋体"/>
                <w:sz w:val="24"/>
                <w:szCs w:val="24"/>
                <w:highlight w:val="none"/>
              </w:rPr>
            </w:pPr>
            <w:r>
              <w:rPr>
                <w:rFonts w:hint="eastAsia" w:ascii="宋体" w:hAnsi="宋体" w:cs="宋体"/>
                <w:sz w:val="24"/>
                <w:szCs w:val="24"/>
                <w:highlight w:val="none"/>
              </w:rPr>
              <w:t xml:space="preserve">▲2.6 半复消色差物镜</w:t>
            </w:r>
            <w:r/>
          </w:p>
          <w:p>
            <w:pPr>
              <w:rPr>
                <w:rFonts w:ascii="宋体" w:hAnsi="宋体" w:cs="宋体"/>
                <w:sz w:val="24"/>
                <w:szCs w:val="24"/>
                <w:highlight w:val="none"/>
              </w:rPr>
            </w:pPr>
            <w:r>
              <w:rPr>
                <w:rFonts w:hint="eastAsia" w:ascii="宋体" w:hAnsi="宋体" w:cs="宋体"/>
                <w:sz w:val="24"/>
                <w:szCs w:val="24"/>
                <w:highlight w:val="none"/>
              </w:rPr>
              <w:t xml:space="preserve">4X（NA≥0.13，WD≥17）；</w:t>
            </w:r>
            <w:r/>
          </w:p>
          <w:p>
            <w:pPr>
              <w:rPr>
                <w:rFonts w:ascii="宋体" w:hAnsi="宋体" w:cs="宋体"/>
                <w:sz w:val="24"/>
                <w:szCs w:val="24"/>
                <w:highlight w:val="none"/>
              </w:rPr>
            </w:pPr>
            <w:r>
              <w:rPr>
                <w:rFonts w:hint="eastAsia" w:ascii="宋体" w:hAnsi="宋体" w:cs="宋体"/>
                <w:sz w:val="24"/>
                <w:szCs w:val="24"/>
                <w:highlight w:val="none"/>
              </w:rPr>
              <w:t xml:space="preserve">10X（NA≥0.3，WD≥16）；              </w:t>
            </w:r>
            <w:r/>
          </w:p>
          <w:p>
            <w:pPr>
              <w:rPr>
                <w:rFonts w:ascii="宋体" w:hAnsi="宋体" w:cs="宋体"/>
                <w:sz w:val="24"/>
                <w:szCs w:val="24"/>
                <w:highlight w:val="none"/>
              </w:rPr>
            </w:pPr>
            <w:r>
              <w:rPr>
                <w:rFonts w:hint="eastAsia" w:ascii="宋体" w:hAnsi="宋体" w:cs="宋体"/>
                <w:sz w:val="24"/>
                <w:szCs w:val="24"/>
                <w:highlight w:val="none"/>
              </w:rPr>
              <w:t xml:space="preserve">20X（NA≥0.5，WD≥2.7）；              </w:t>
            </w:r>
            <w:r/>
          </w:p>
          <w:p>
            <w:pPr>
              <w:rPr>
                <w:rFonts w:ascii="宋体" w:hAnsi="宋体" w:cs="宋体"/>
                <w:sz w:val="24"/>
                <w:szCs w:val="24"/>
                <w:highlight w:val="none"/>
              </w:rPr>
            </w:pPr>
            <w:r>
              <w:rPr>
                <w:rFonts w:hint="eastAsia" w:ascii="宋体" w:hAnsi="宋体" w:cs="宋体"/>
                <w:sz w:val="24"/>
                <w:szCs w:val="24"/>
                <w:highlight w:val="none"/>
              </w:rPr>
              <w:t xml:space="preserve">40X（NA≥0.75，WD≥1.4）；              </w:t>
            </w:r>
            <w:r/>
          </w:p>
          <w:p>
            <w:pPr>
              <w:rPr>
                <w:rFonts w:ascii="宋体" w:hAnsi="宋体" w:cs="宋体"/>
                <w:sz w:val="24"/>
                <w:szCs w:val="24"/>
                <w:highlight w:val="none"/>
              </w:rPr>
            </w:pPr>
            <w:r>
              <w:rPr>
                <w:rFonts w:hint="eastAsia" w:ascii="宋体" w:hAnsi="宋体" w:cs="宋体"/>
                <w:sz w:val="24"/>
                <w:szCs w:val="24"/>
                <w:highlight w:val="none"/>
              </w:rPr>
              <w:t xml:space="preserve">100X（NA≥1.4，WD≥0.18）。       </w:t>
            </w:r>
            <w:r/>
          </w:p>
          <w:p>
            <w:pPr>
              <w:rPr>
                <w:rFonts w:ascii="宋体" w:hAnsi="宋体" w:cs="宋体"/>
                <w:sz w:val="24"/>
                <w:szCs w:val="24"/>
                <w:highlight w:val="none"/>
              </w:rPr>
            </w:pPr>
            <w:r>
              <w:rPr>
                <w:rFonts w:hint="eastAsia" w:ascii="宋体" w:hAnsi="宋体" w:cs="宋体"/>
                <w:sz w:val="24"/>
                <w:szCs w:val="24"/>
                <w:highlight w:val="none"/>
              </w:rPr>
              <w:t xml:space="preserve">2.7 聚光镜：≥5孔转盘相衬聚光镜，适配高端半复相差物镜和明暗场（包含10-20、40、100相衬片、暗场镜片）。</w:t>
            </w:r>
            <w:r/>
          </w:p>
          <w:p>
            <w:pPr>
              <w:rPr>
                <w:rFonts w:ascii="宋体" w:hAnsi="宋体" w:cs="宋体"/>
                <w:sz w:val="24"/>
                <w:szCs w:val="24"/>
                <w:highlight w:val="none"/>
              </w:rPr>
            </w:pPr>
            <w:r>
              <w:rPr>
                <w:rFonts w:hint="eastAsia" w:ascii="宋体" w:hAnsi="宋体" w:cs="宋体"/>
                <w:sz w:val="24"/>
                <w:szCs w:val="24"/>
                <w:highlight w:val="none"/>
              </w:rPr>
              <w:t xml:space="preserve">2.8 移动载物台： 防磨损的玻璃台面,尺寸≥300X150mm，移动范围≥70X30(mm)，精度≤0.1mm。</w:t>
            </w:r>
            <w:r/>
          </w:p>
          <w:p>
            <w:pPr>
              <w:rPr>
                <w:rFonts w:ascii="宋体" w:hAnsi="宋体" w:cs="宋体"/>
                <w:sz w:val="24"/>
                <w:szCs w:val="24"/>
                <w:highlight w:val="none"/>
              </w:rPr>
            </w:pPr>
            <w:r>
              <w:rPr>
                <w:rFonts w:hint="eastAsia" w:ascii="宋体" w:hAnsi="宋体" w:cs="宋体"/>
                <w:sz w:val="24"/>
                <w:szCs w:val="24"/>
                <w:highlight w:val="none"/>
              </w:rPr>
              <w:t xml:space="preserve">2.9 调焦系统：调焦范围≥34mm，微调格值≤1um。</w:t>
            </w:r>
            <w:r/>
          </w:p>
          <w:p>
            <w:pPr>
              <w:rPr>
                <w:rFonts w:ascii="宋体" w:hAnsi="宋体" w:cs="宋体"/>
                <w:sz w:val="24"/>
                <w:szCs w:val="24"/>
                <w:highlight w:val="none"/>
              </w:rPr>
            </w:pPr>
            <w:r>
              <w:rPr>
                <w:rFonts w:hint="eastAsia" w:ascii="宋体" w:hAnsi="宋体" w:cs="宋体"/>
                <w:sz w:val="24"/>
                <w:szCs w:val="24"/>
                <w:highlight w:val="none"/>
              </w:rPr>
              <w:t xml:space="preserve">▲2.10光源：LED复眼照明，使用寿命≥30000小时，中心可调、亮度可调：可设置灭灯时间，操作者离开显微镜主机会自动关闭透射光源。</w:t>
            </w:r>
            <w:r/>
          </w:p>
          <w:p>
            <w:pPr>
              <w:tabs>
                <w:tab w:val="left" w:pos="312" w:leader="none"/>
              </w:tabs>
              <w:rPr>
                <w:rFonts w:ascii="宋体" w:hAnsi="宋体" w:cs="宋体"/>
                <w:b/>
                <w:bCs/>
                <w:sz w:val="24"/>
                <w:szCs w:val="24"/>
                <w:highlight w:val="none"/>
              </w:rPr>
            </w:pPr>
            <w:r>
              <w:rPr>
                <w:rFonts w:hint="eastAsia" w:ascii="宋体" w:hAnsi="宋体" w:cs="宋体"/>
                <w:b/>
                <w:bCs/>
                <w:sz w:val="24"/>
                <w:szCs w:val="24"/>
                <w:highlight w:val="none"/>
              </w:rPr>
              <w:t xml:space="preserve">3 成像系统</w:t>
            </w:r>
            <w:r/>
          </w:p>
          <w:p>
            <w:pPr>
              <w:rPr>
                <w:rFonts w:ascii="宋体" w:hAnsi="宋体" w:cs="宋体"/>
                <w:sz w:val="24"/>
                <w:szCs w:val="24"/>
                <w:highlight w:val="none"/>
              </w:rPr>
            </w:pPr>
            <w:r>
              <w:rPr>
                <w:rFonts w:hint="eastAsia" w:ascii="宋体" w:hAnsi="宋体" w:cs="宋体"/>
                <w:sz w:val="24"/>
                <w:szCs w:val="24"/>
                <w:highlight w:val="none"/>
              </w:rPr>
              <w:t xml:space="preserve">3.1图像采集系统：物理像素≥2000万(5472x3648 ) ；1英寸CMOS（彩色），像素尺寸≥2.4*2.4微米，USB3.0数据端口，全金属外壳防静电ESD涂层技术。</w:t>
            </w:r>
            <w:r/>
          </w:p>
          <w:p>
            <w:pPr>
              <w:tabs>
                <w:tab w:val="left" w:pos="312" w:leader="none"/>
              </w:tabs>
              <w:rPr>
                <w:rFonts w:ascii="宋体" w:hAnsi="宋体" w:cs="宋体"/>
                <w:b/>
                <w:bCs/>
                <w:sz w:val="24"/>
                <w:szCs w:val="24"/>
                <w:highlight w:val="none"/>
              </w:rPr>
            </w:pPr>
            <w:r>
              <w:rPr>
                <w:rFonts w:hint="eastAsia" w:ascii="宋体" w:hAnsi="宋体" w:cs="宋体"/>
                <w:b/>
                <w:bCs/>
                <w:sz w:val="24"/>
                <w:szCs w:val="24"/>
                <w:highlight w:val="none"/>
              </w:rPr>
              <w:t xml:space="preserve">4、图像处理软件参数</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4.1 </w:t>
            </w:r>
            <w:r>
              <w:rPr>
                <w:rFonts w:hint="eastAsia" w:ascii="宋体" w:hAnsi="宋体" w:cs="宋体"/>
                <w:b/>
                <w:bCs/>
                <w:i/>
                <w:iCs/>
                <w:sz w:val="24"/>
                <w:szCs w:val="24"/>
                <w:highlight w:val="none"/>
                <w:u w:val="single"/>
              </w:rPr>
              <w:t xml:space="preserve">具备图像采集及视频录制功能；可进行2D平面几何学测量；配备全景图像拼接工具和景深扩展功能，支持中英文等语言。</w:t>
            </w:r>
            <w:r/>
          </w:p>
          <w:p>
            <w:pPr>
              <w:rPr>
                <w:rFonts w:ascii="宋体" w:hAnsi="宋体" w:cs="宋体"/>
                <w:sz w:val="24"/>
                <w:szCs w:val="24"/>
                <w:highlight w:val="none"/>
              </w:rPr>
            </w:pPr>
            <w:r>
              <w:rPr>
                <w:rFonts w:hint="eastAsia" w:ascii="宋体" w:hAnsi="宋体" w:cs="宋体"/>
                <w:sz w:val="24"/>
                <w:szCs w:val="24"/>
                <w:highlight w:val="none"/>
              </w:rPr>
              <w:t xml:space="preserve">5 工控机</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5.1</w:t>
            </w:r>
            <w:r>
              <w:rPr>
                <w:rFonts w:hint="eastAsia" w:ascii="宋体" w:hAnsi="宋体" w:cs="宋体"/>
                <w:b w:val="0"/>
                <w:bCs w:val="0"/>
                <w:i w:val="0"/>
                <w:iCs w:val="0"/>
                <w:sz w:val="24"/>
                <w:szCs w:val="24"/>
                <w:highlight w:val="none"/>
                <w:u w:val="none"/>
              </w:rPr>
              <w:t xml:space="preserve">工控机配置不低于：I5或同等级处理器，不小于16G内存，</w:t>
            </w:r>
            <w:r>
              <w:rPr>
                <w:rFonts w:hint="eastAsia" w:ascii="宋体" w:hAnsi="宋体" w:cs="宋体"/>
                <w:b w:val="0"/>
                <w:bCs w:val="0"/>
                <w:i w:val="0"/>
                <w:iCs w:val="0"/>
                <w:sz w:val="24"/>
                <w:szCs w:val="24"/>
                <w:highlight w:val="none"/>
                <w:u w:val="none"/>
                <w:lang w:val="en-US" w:eastAsia="zh-CN"/>
              </w:rPr>
              <w:t xml:space="preserve">1.5T</w:t>
            </w:r>
            <w:r>
              <w:rPr>
                <w:rFonts w:hint="eastAsia" w:ascii="宋体" w:hAnsi="宋体" w:cs="宋体"/>
                <w:b w:val="0"/>
                <w:bCs w:val="0"/>
                <w:i w:val="0"/>
                <w:iCs w:val="0"/>
                <w:sz w:val="24"/>
                <w:szCs w:val="24"/>
                <w:highlight w:val="none"/>
                <w:u w:val="none"/>
              </w:rPr>
              <w:t xml:space="preserve"> 硬盘，配套液晶显示设备。</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宋体"/>
                <w:color w:val="000000"/>
                <w:sz w:val="24"/>
                <w:szCs w:val="24"/>
                <w:highlight w:val="none"/>
              </w:rPr>
            </w:r>
            <w:r/>
          </w:p>
        </w:tc>
        <w:tc>
          <w:tcPr>
            <w:shd w:val="clear" w:color="auto" w:fill="auto"/>
            <w:tcW w:w="2160" w:type="dxa"/>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正置荧光显微镜</w:t>
            </w:r>
            <w:r/>
          </w:p>
        </w:tc>
        <w:tc>
          <w:tcPr>
            <w:shd w:val="clear" w:color="auto" w:fill="auto"/>
            <w:tcW w:w="3548" w:type="pct"/>
            <w:vAlign w:val="center"/>
            <w:textDirection w:val="lrTb"/>
            <w:noWrap w:val="false"/>
          </w:tcPr>
          <w:p>
            <w:pPr>
              <w:rPr>
                <w:rFonts w:ascii="宋体" w:hAnsi="宋体" w:cs="宋体"/>
                <w:b/>
                <w:bCs/>
                <w:sz w:val="24"/>
                <w:szCs w:val="24"/>
                <w:highlight w:val="none"/>
              </w:rPr>
            </w:pPr>
            <w:r>
              <w:rPr>
                <w:rFonts w:hint="eastAsia" w:ascii="宋体" w:hAnsi="宋体" w:cs="宋体"/>
                <w:b/>
                <w:bCs/>
                <w:sz w:val="24"/>
                <w:szCs w:val="24"/>
                <w:highlight w:val="none"/>
              </w:rPr>
              <w:t xml:space="preserve">1 用途和说明</w:t>
            </w:r>
            <w:r/>
          </w:p>
          <w:p>
            <w:pPr>
              <w:rPr>
                <w:rFonts w:ascii="宋体" w:hAnsi="宋体" w:cs="宋体"/>
                <w:sz w:val="24"/>
                <w:szCs w:val="24"/>
                <w:highlight w:val="none"/>
              </w:rPr>
            </w:pPr>
            <w:r>
              <w:rPr>
                <w:rFonts w:hint="eastAsia" w:ascii="宋体" w:hAnsi="宋体" w:cs="宋体"/>
                <w:sz w:val="24"/>
                <w:szCs w:val="24"/>
                <w:highlight w:val="none"/>
              </w:rPr>
              <w:t xml:space="preserve">   主要用于对涂片或组织切片上的病原体（如结核杆菌、病毒、寄生虫）进行荧光染色观察，实现快速特异性检测。</w:t>
            </w:r>
            <w:r/>
          </w:p>
          <w:p>
            <w:pPr>
              <w:rPr>
                <w:rFonts w:ascii="宋体" w:hAnsi="宋体" w:cs="宋体"/>
                <w:b/>
                <w:bCs/>
                <w:sz w:val="24"/>
                <w:szCs w:val="24"/>
                <w:highlight w:val="none"/>
              </w:rPr>
            </w:pPr>
            <w:r>
              <w:rPr>
                <w:rFonts w:hint="eastAsia" w:ascii="宋体" w:hAnsi="宋体" w:cs="宋体"/>
                <w:b/>
                <w:bCs/>
                <w:sz w:val="24"/>
                <w:szCs w:val="24"/>
                <w:highlight w:val="none"/>
              </w:rPr>
              <w:t xml:space="preserve">2 主要技术规格及要求</w:t>
            </w:r>
            <w:r/>
          </w:p>
          <w:p>
            <w:pPr>
              <w:rPr>
                <w:rFonts w:ascii="宋体" w:hAnsi="宋体" w:cs="宋体"/>
                <w:sz w:val="24"/>
                <w:szCs w:val="24"/>
                <w:highlight w:val="none"/>
              </w:rPr>
            </w:pPr>
            <w:r>
              <w:rPr>
                <w:rFonts w:hint="eastAsia" w:ascii="宋体" w:hAnsi="宋体" w:cs="宋体"/>
                <w:sz w:val="24"/>
                <w:szCs w:val="24"/>
                <w:highlight w:val="none"/>
              </w:rPr>
              <w:t xml:space="preserve">2.1、光学系统：无限远光学系统</w:t>
            </w:r>
            <w:r/>
          </w:p>
          <w:p>
            <w:pPr>
              <w:rPr>
                <w:rFonts w:ascii="宋体" w:hAnsi="宋体" w:cs="宋体"/>
                <w:sz w:val="24"/>
                <w:szCs w:val="24"/>
                <w:highlight w:val="none"/>
              </w:rPr>
            </w:pPr>
            <w:r>
              <w:rPr>
                <w:rFonts w:hint="eastAsia" w:ascii="宋体" w:hAnsi="宋体" w:cs="宋体"/>
                <w:sz w:val="24"/>
                <w:szCs w:val="24"/>
                <w:highlight w:val="none"/>
              </w:rPr>
              <w:t xml:space="preserve">2.2、放大倍数：40X—1000X</w:t>
            </w:r>
            <w:r/>
          </w:p>
          <w:p>
            <w:pPr>
              <w:rPr>
                <w:rFonts w:ascii="宋体" w:hAnsi="宋体" w:cs="宋体"/>
                <w:sz w:val="24"/>
                <w:szCs w:val="24"/>
                <w:highlight w:val="none"/>
              </w:rPr>
            </w:pPr>
            <w:r>
              <w:rPr>
                <w:rFonts w:hint="eastAsia" w:ascii="宋体" w:hAnsi="宋体" w:cs="宋体"/>
                <w:sz w:val="24"/>
                <w:szCs w:val="24"/>
                <w:highlight w:val="none"/>
              </w:rPr>
              <w:t xml:space="preserve">2.3、目镜：目镜，大视场≥22mm。</w:t>
            </w:r>
            <w:r/>
          </w:p>
          <w:p>
            <w:pPr>
              <w:rPr>
                <w:rFonts w:ascii="宋体" w:hAnsi="宋体" w:cs="宋体"/>
                <w:sz w:val="24"/>
                <w:szCs w:val="24"/>
                <w:highlight w:val="none"/>
              </w:rPr>
            </w:pPr>
            <w:r>
              <w:rPr>
                <w:rFonts w:hint="eastAsia" w:ascii="宋体" w:hAnsi="宋体" w:cs="宋体"/>
                <w:sz w:val="24"/>
                <w:szCs w:val="24"/>
                <w:highlight w:val="none"/>
              </w:rPr>
              <w:t xml:space="preserve">▲2.4、观察头：铰链式三目观察头、0—35°倾斜，瞳距47-78mm，三档分光比：100/0、20/80、0/100。</w:t>
            </w:r>
            <w:r/>
          </w:p>
          <w:p>
            <w:pPr>
              <w:rPr>
                <w:rFonts w:ascii="宋体" w:hAnsi="宋体" w:cs="宋体"/>
                <w:sz w:val="24"/>
                <w:szCs w:val="24"/>
                <w:highlight w:val="none"/>
              </w:rPr>
            </w:pPr>
            <w:r>
              <w:rPr>
                <w:rFonts w:hint="eastAsia" w:ascii="宋体" w:hAnsi="宋体" w:cs="宋体"/>
                <w:sz w:val="24"/>
                <w:szCs w:val="24"/>
                <w:highlight w:val="none"/>
              </w:rPr>
              <w:t xml:space="preserve">2.5、</w:t>
            </w:r>
            <w:r>
              <w:rPr>
                <w:rFonts w:hint="eastAsia" w:ascii="宋体" w:hAnsi="宋体" w:cs="宋体"/>
                <w:b/>
                <w:bCs/>
                <w:i/>
                <w:iCs/>
                <w:sz w:val="24"/>
                <w:szCs w:val="24"/>
                <w:highlight w:val="none"/>
                <w:u w:val="single"/>
              </w:rPr>
              <w:t xml:space="preserve">转换器：</w:t>
            </w:r>
            <w:r>
              <w:rPr>
                <w:rFonts w:hint="eastAsia" w:ascii="宋体" w:hAnsi="宋体" w:cs="宋体"/>
                <w:b/>
                <w:bCs/>
                <w:i/>
                <w:iCs/>
                <w:sz w:val="24"/>
                <w:szCs w:val="24"/>
                <w:highlight w:val="none"/>
                <w:u w:val="single"/>
                <w:lang w:eastAsia="zh-CN"/>
              </w:rPr>
              <w:t xml:space="preserve">内倾式内定位六孔转换器，带光强记忆功能，带分析槽</w:t>
            </w:r>
            <w:r>
              <w:rPr>
                <w:rFonts w:hint="eastAsia" w:ascii="宋体" w:hAnsi="宋体" w:cs="宋体"/>
                <w:sz w:val="24"/>
                <w:szCs w:val="24"/>
                <w:highlight w:val="none"/>
              </w:rPr>
              <w:t xml:space="preserve">。</w:t>
            </w:r>
            <w:r/>
          </w:p>
          <w:p>
            <w:pPr>
              <w:rPr>
                <w:rFonts w:ascii="宋体" w:hAnsi="宋体" w:cs="宋体"/>
                <w:sz w:val="24"/>
                <w:szCs w:val="24"/>
                <w:highlight w:val="none"/>
              </w:rPr>
            </w:pPr>
            <w:r>
              <w:rPr>
                <w:rFonts w:hint="eastAsia" w:ascii="宋体" w:hAnsi="宋体" w:cs="宋体"/>
                <w:sz w:val="24"/>
                <w:szCs w:val="24"/>
                <w:highlight w:val="none"/>
              </w:rPr>
              <w:t xml:space="preserve">▲2. 6、无穷远平场半复消色差荧光专用物镜：</w:t>
            </w:r>
            <w:r/>
          </w:p>
          <w:p>
            <w:pPr>
              <w:rPr>
                <w:rFonts w:ascii="宋体" w:hAnsi="宋体" w:cs="宋体"/>
                <w:sz w:val="24"/>
                <w:szCs w:val="24"/>
                <w:highlight w:val="none"/>
              </w:rPr>
            </w:pPr>
            <w:r>
              <w:rPr>
                <w:rFonts w:hint="eastAsia" w:ascii="宋体" w:hAnsi="宋体" w:cs="宋体"/>
                <w:sz w:val="24"/>
                <w:szCs w:val="24"/>
                <w:highlight w:val="none"/>
              </w:rPr>
              <w:t xml:space="preserve">4X（NA≥0.13，WD≥17）；</w:t>
            </w:r>
            <w:r/>
          </w:p>
          <w:p>
            <w:pPr>
              <w:rPr>
                <w:rFonts w:ascii="宋体" w:hAnsi="宋体" w:cs="宋体"/>
                <w:sz w:val="24"/>
                <w:szCs w:val="24"/>
                <w:highlight w:val="none"/>
              </w:rPr>
            </w:pPr>
            <w:r>
              <w:rPr>
                <w:rFonts w:hint="eastAsia" w:ascii="宋体" w:hAnsi="宋体" w:cs="宋体"/>
                <w:sz w:val="24"/>
                <w:szCs w:val="24"/>
                <w:highlight w:val="none"/>
              </w:rPr>
              <w:t xml:space="preserve">10X（NA≥0.3，WD≥16）；              </w:t>
            </w:r>
            <w:r/>
          </w:p>
          <w:p>
            <w:pPr>
              <w:rPr>
                <w:rFonts w:ascii="宋体" w:hAnsi="宋体" w:cs="宋体"/>
                <w:sz w:val="24"/>
                <w:szCs w:val="24"/>
                <w:highlight w:val="none"/>
              </w:rPr>
            </w:pPr>
            <w:r>
              <w:rPr>
                <w:rFonts w:hint="eastAsia" w:ascii="宋体" w:hAnsi="宋体" w:cs="宋体"/>
                <w:sz w:val="24"/>
                <w:szCs w:val="24"/>
                <w:highlight w:val="none"/>
              </w:rPr>
              <w:t xml:space="preserve">20X（NA≥0.5，WD≥2.7）；              </w:t>
            </w:r>
            <w:r/>
          </w:p>
          <w:p>
            <w:pPr>
              <w:rPr>
                <w:rFonts w:ascii="宋体" w:hAnsi="宋体" w:cs="宋体"/>
                <w:sz w:val="24"/>
                <w:szCs w:val="24"/>
                <w:highlight w:val="none"/>
              </w:rPr>
            </w:pPr>
            <w:r>
              <w:rPr>
                <w:rFonts w:hint="eastAsia" w:ascii="宋体" w:hAnsi="宋体" w:cs="宋体"/>
                <w:sz w:val="24"/>
                <w:szCs w:val="24"/>
                <w:highlight w:val="none"/>
              </w:rPr>
              <w:t xml:space="preserve">40X（NA≥0.75，WD≥1.4）；              </w:t>
            </w:r>
            <w:r/>
          </w:p>
          <w:p>
            <w:pPr>
              <w:rPr>
                <w:rFonts w:ascii="宋体" w:hAnsi="宋体" w:cs="宋体"/>
                <w:sz w:val="24"/>
                <w:szCs w:val="24"/>
                <w:highlight w:val="none"/>
              </w:rPr>
            </w:pPr>
            <w:r>
              <w:rPr>
                <w:rFonts w:hint="eastAsia" w:ascii="宋体" w:hAnsi="宋体" w:cs="宋体"/>
                <w:sz w:val="24"/>
                <w:szCs w:val="24"/>
                <w:highlight w:val="none"/>
              </w:rPr>
              <w:t xml:space="preserve">100X（NA≥1.4，WD≥0.18）。</w:t>
            </w:r>
            <w:r/>
          </w:p>
          <w:p>
            <w:pPr>
              <w:rPr>
                <w:rFonts w:ascii="宋体" w:hAnsi="宋体" w:cs="宋体"/>
                <w:sz w:val="24"/>
                <w:szCs w:val="24"/>
                <w:highlight w:val="none"/>
              </w:rPr>
            </w:pPr>
            <w:r>
              <w:rPr>
                <w:rFonts w:hint="eastAsia" w:ascii="宋体" w:hAnsi="宋体" w:cs="宋体"/>
                <w:sz w:val="24"/>
                <w:szCs w:val="24"/>
                <w:highlight w:val="none"/>
              </w:rPr>
              <w:t xml:space="preserve">2.7、聚光镜： N.A 0.9/0.25，齿轮齿条调节，可升降，孔径光栏并有刻度标记，可放直径45 mm各类滤色片</w:t>
            </w:r>
            <w:r/>
          </w:p>
          <w:p>
            <w:pPr>
              <w:rPr>
                <w:rFonts w:ascii="宋体" w:hAnsi="宋体" w:cs="宋体"/>
                <w:sz w:val="24"/>
                <w:szCs w:val="24"/>
                <w:highlight w:val="none"/>
              </w:rPr>
            </w:pPr>
            <w:r>
              <w:rPr>
                <w:rFonts w:hint="eastAsia" w:ascii="宋体" w:hAnsi="宋体" w:cs="宋体"/>
                <w:sz w:val="24"/>
                <w:szCs w:val="24"/>
                <w:highlight w:val="none"/>
              </w:rPr>
              <w:t xml:space="preserve">2.8、移动载物台： 防磨损的玻璃台面，尺寸≥300X150mm，移动范围≥70X30(mm)，精度≤0.1mm。</w:t>
            </w:r>
            <w:r/>
          </w:p>
          <w:p>
            <w:pPr>
              <w:rPr>
                <w:rFonts w:ascii="宋体" w:hAnsi="宋体" w:cs="宋体"/>
                <w:sz w:val="24"/>
                <w:szCs w:val="24"/>
                <w:highlight w:val="none"/>
              </w:rPr>
            </w:pPr>
            <w:r>
              <w:rPr>
                <w:rFonts w:hint="eastAsia" w:ascii="宋体" w:hAnsi="宋体" w:cs="宋体"/>
                <w:sz w:val="24"/>
                <w:szCs w:val="24"/>
                <w:highlight w:val="none"/>
              </w:rPr>
              <w:t xml:space="preserve">2.9、调焦系统：调焦范围≥34mm，微调格值≤1um。</w:t>
            </w:r>
            <w:r/>
          </w:p>
          <w:p>
            <w:pPr>
              <w:rPr>
                <w:rFonts w:ascii="宋体" w:hAnsi="宋体" w:cs="宋体"/>
                <w:sz w:val="24"/>
                <w:szCs w:val="24"/>
                <w:highlight w:val="none"/>
              </w:rPr>
            </w:pPr>
            <w:r>
              <w:rPr>
                <w:rFonts w:hint="eastAsia" w:ascii="宋体" w:hAnsi="宋体" w:cs="宋体"/>
                <w:sz w:val="24"/>
                <w:szCs w:val="24"/>
                <w:highlight w:val="none"/>
              </w:rPr>
              <w:t xml:space="preserve">2.10、</w:t>
            </w:r>
            <w:r>
              <w:rPr>
                <w:rFonts w:hint="eastAsia" w:ascii="宋体" w:hAnsi="宋体" w:cs="宋体"/>
                <w:b/>
                <w:bCs/>
                <w:i/>
                <w:iCs/>
                <w:sz w:val="24"/>
                <w:szCs w:val="24"/>
                <w:highlight w:val="none"/>
                <w:u w:val="single"/>
              </w:rPr>
              <w:t xml:space="preserve">光源：LED复眼照明，使用寿命≥30000小时，中心可调、亮度可调：可设置灭灯时间，操作者离开显微镜主机会自动关闭透射光源。</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2.11、</w:t>
            </w:r>
            <w:r>
              <w:rPr>
                <w:rFonts w:hint="eastAsia" w:ascii="宋体" w:hAnsi="宋体" w:cs="宋体"/>
                <w:b/>
                <w:bCs/>
                <w:i/>
                <w:iCs/>
                <w:sz w:val="24"/>
                <w:szCs w:val="24"/>
                <w:highlight w:val="none"/>
                <w:u w:val="single"/>
              </w:rPr>
              <w:t xml:space="preserve">荧光垂直照明装置：三激发光波滤色组件</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六孔荧光滤光快转盘，所有荧光滤色镜部件采用了超高性能的滤色片，能够同时对各种染色的标本进行成像，在荧光垂直照明器上可放置ND6、ND25滤光片，并在前端设置光闸，可以切断荧光照明，保护试样；</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FITC激发模块：激发BP460-495,分色DM505，截止BA510-550</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DAPI激发模块：激发BP360-390,分色DM415，截止BA435-485</w:t>
            </w:r>
            <w:r/>
          </w:p>
          <w:p>
            <w:pPr>
              <w:rPr>
                <w:rFonts w:ascii="宋体" w:hAnsi="宋体" w:cs="宋体"/>
                <w:sz w:val="24"/>
                <w:szCs w:val="24"/>
                <w:highlight w:val="none"/>
              </w:rPr>
            </w:pPr>
            <w:r>
              <w:rPr>
                <w:rFonts w:hint="eastAsia" w:ascii="宋体" w:hAnsi="宋体" w:cs="宋体"/>
                <w:b/>
                <w:bCs/>
                <w:i/>
                <w:iCs/>
                <w:sz w:val="24"/>
                <w:szCs w:val="24"/>
                <w:highlight w:val="none"/>
                <w:u w:val="single"/>
              </w:rPr>
              <w:t xml:space="preserve">TRITC激发模块：激发BP528-553,分色DM565，截止BA578-633</w:t>
            </w:r>
            <w:r/>
          </w:p>
          <w:p>
            <w:pPr>
              <w:rPr>
                <w:rFonts w:ascii="宋体" w:hAnsi="宋体" w:cs="宋体"/>
                <w:sz w:val="24"/>
                <w:szCs w:val="24"/>
                <w:highlight w:val="none"/>
              </w:rPr>
            </w:pPr>
            <w:r>
              <w:rPr>
                <w:rFonts w:hint="eastAsia" w:ascii="宋体" w:hAnsi="宋体" w:cs="宋体"/>
                <w:sz w:val="24"/>
                <w:szCs w:val="24"/>
                <w:highlight w:val="none"/>
              </w:rPr>
              <w:t xml:space="preserve">2.12、光源：含3色LED光源（365nm，485nm，525nm）；</w:t>
            </w:r>
            <w:r/>
          </w:p>
          <w:p>
            <w:pPr>
              <w:rPr>
                <w:rFonts w:ascii="宋体" w:hAnsi="宋体" w:cs="宋体"/>
                <w:b/>
                <w:bCs/>
                <w:sz w:val="24"/>
                <w:szCs w:val="24"/>
                <w:highlight w:val="none"/>
              </w:rPr>
            </w:pPr>
            <w:r>
              <w:rPr>
                <w:rFonts w:hint="eastAsia" w:ascii="宋体" w:hAnsi="宋体" w:cs="宋体"/>
                <w:b/>
                <w:bCs/>
                <w:sz w:val="24"/>
                <w:szCs w:val="24"/>
                <w:highlight w:val="none"/>
              </w:rPr>
              <w:t xml:space="preserve">3 成像系统</w:t>
            </w:r>
            <w:r/>
          </w:p>
          <w:p>
            <w:pPr>
              <w:rPr>
                <w:rFonts w:ascii="宋体" w:hAnsi="宋体" w:cs="宋体"/>
                <w:sz w:val="24"/>
                <w:szCs w:val="24"/>
                <w:highlight w:val="none"/>
              </w:rPr>
            </w:pPr>
            <w:r>
              <w:rPr>
                <w:rFonts w:hint="eastAsia" w:ascii="宋体" w:hAnsi="宋体" w:cs="宋体"/>
                <w:sz w:val="24"/>
                <w:szCs w:val="24"/>
                <w:highlight w:val="none"/>
              </w:rPr>
              <w:t xml:space="preserve">3.1硬件规格：高像素制冷相机，物理像素≥2000万(5472x3648 ) 。1英寸CMOS（彩色），像素尺寸≥2.4*2.4微米，USB3.0数据端口，全金属外壳防静电ESD涂层技术</w:t>
            </w:r>
            <w:r/>
          </w:p>
          <w:p>
            <w:pPr>
              <w:rPr>
                <w:rFonts w:ascii="宋体" w:hAnsi="宋体" w:cs="宋体"/>
                <w:b/>
                <w:bCs/>
                <w:sz w:val="24"/>
                <w:szCs w:val="24"/>
                <w:highlight w:val="none"/>
              </w:rPr>
            </w:pPr>
            <w:r>
              <w:rPr>
                <w:rFonts w:hint="eastAsia" w:ascii="宋体" w:hAnsi="宋体" w:cs="宋体"/>
                <w:b/>
                <w:bCs/>
                <w:sz w:val="24"/>
                <w:szCs w:val="24"/>
                <w:highlight w:val="none"/>
              </w:rPr>
              <w:t xml:space="preserve">4 图像处理软件参数</w:t>
            </w:r>
            <w:r/>
          </w:p>
          <w:p>
            <w:pPr>
              <w:rPr>
                <w:rFonts w:ascii="宋体" w:hAnsi="宋体" w:cs="宋体"/>
                <w:sz w:val="24"/>
                <w:szCs w:val="24"/>
                <w:highlight w:val="none"/>
              </w:rPr>
            </w:pPr>
            <w:r>
              <w:rPr>
                <w:rFonts w:hint="eastAsia" w:ascii="宋体" w:hAnsi="宋体" w:cs="宋体"/>
                <w:sz w:val="24"/>
                <w:szCs w:val="24"/>
                <w:highlight w:val="none"/>
              </w:rPr>
              <w:t xml:space="preserve">4.1  具备图像采集及视频录制功能；可进行2D平面几何学测量；配备全景图像拼接工具和景深扩展功能，支持英文等多国语言。</w:t>
            </w:r>
            <w:r/>
          </w:p>
          <w:p>
            <w:pPr>
              <w:rPr>
                <w:rFonts w:ascii="宋体" w:hAnsi="宋体" w:cs="宋体"/>
                <w:sz w:val="24"/>
                <w:szCs w:val="24"/>
                <w:highlight w:val="none"/>
              </w:rPr>
            </w:pPr>
            <w:r>
              <w:rPr>
                <w:rFonts w:hint="eastAsia" w:ascii="宋体" w:hAnsi="宋体" w:cs="宋体"/>
                <w:sz w:val="24"/>
                <w:szCs w:val="24"/>
                <w:highlight w:val="none"/>
              </w:rPr>
              <w:t xml:space="preserve">5 工控机</w:t>
            </w:r>
            <w:r/>
          </w:p>
          <w:p>
            <w:pPr>
              <w:rPr>
                <w:rFonts w:ascii="宋体" w:hAnsi="宋体" w:cs="宋体"/>
                <w:sz w:val="24"/>
                <w:szCs w:val="24"/>
                <w:highlight w:val="none"/>
              </w:rPr>
            </w:pPr>
            <w:r>
              <w:rPr>
                <w:rFonts w:hint="eastAsia" w:ascii="宋体" w:hAnsi="宋体" w:cs="宋体"/>
                <w:sz w:val="24"/>
                <w:szCs w:val="24"/>
                <w:highlight w:val="none"/>
              </w:rPr>
              <w:t xml:space="preserve">5.1</w:t>
            </w:r>
            <w:r>
              <w:rPr>
                <w:rFonts w:hint="eastAsia" w:ascii="宋体" w:hAnsi="宋体" w:cs="宋体"/>
                <w:b w:val="0"/>
                <w:bCs w:val="0"/>
                <w:i w:val="0"/>
                <w:iCs w:val="0"/>
                <w:sz w:val="24"/>
                <w:szCs w:val="24"/>
                <w:highlight w:val="none"/>
                <w:u w:val="none"/>
              </w:rPr>
              <w:t xml:space="preserve">工控机配置不低于：I5或同等级处理器，不小于16G内存，</w:t>
            </w:r>
            <w:r>
              <w:rPr>
                <w:rFonts w:hint="eastAsia" w:ascii="宋体" w:hAnsi="宋体" w:cs="宋体"/>
                <w:b w:val="0"/>
                <w:bCs w:val="0"/>
                <w:i w:val="0"/>
                <w:iCs w:val="0"/>
                <w:sz w:val="24"/>
                <w:szCs w:val="24"/>
                <w:highlight w:val="none"/>
                <w:u w:val="none"/>
                <w:lang w:val="en-US" w:eastAsia="zh-CN"/>
              </w:rPr>
              <w:t xml:space="preserve">1.5T</w:t>
            </w:r>
            <w:r>
              <w:rPr>
                <w:rFonts w:hint="eastAsia" w:ascii="宋体" w:hAnsi="宋体" w:cs="宋体"/>
                <w:b w:val="0"/>
                <w:bCs w:val="0"/>
                <w:i w:val="0"/>
                <w:iCs w:val="0"/>
                <w:sz w:val="24"/>
                <w:szCs w:val="24"/>
                <w:highlight w:val="none"/>
                <w:u w:val="none"/>
              </w:rPr>
              <w:t xml:space="preserve"> 硬盘，配套液晶显示设备。</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宋体"/>
                <w:color w:val="000000"/>
                <w:sz w:val="24"/>
                <w:szCs w:val="24"/>
                <w:highlight w:val="none"/>
              </w:rPr>
            </w:r>
            <w:r/>
          </w:p>
        </w:tc>
        <w:tc>
          <w:tcPr>
            <w:shd w:val="clear" w:color="auto" w:fill="auto"/>
            <w:tcW w:w="2160" w:type="dxa"/>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倒置生物显微镜</w:t>
            </w:r>
            <w:r/>
          </w:p>
        </w:tc>
        <w:tc>
          <w:tcPr>
            <w:shd w:val="clear" w:color="auto" w:fill="auto"/>
            <w:tcW w:w="3548" w:type="pct"/>
            <w:vAlign w:val="center"/>
            <w:textDirection w:val="lrTb"/>
            <w:noWrap w:val="false"/>
          </w:tcPr>
          <w:p>
            <w:pPr>
              <w:rPr>
                <w:rFonts w:ascii="宋体" w:hAnsi="宋体" w:cs="宋体"/>
                <w:b/>
                <w:bCs/>
                <w:sz w:val="24"/>
                <w:szCs w:val="24"/>
                <w:highlight w:val="none"/>
              </w:rPr>
            </w:pPr>
            <w:r>
              <w:rPr>
                <w:rFonts w:hint="eastAsia" w:ascii="宋体" w:hAnsi="宋体" w:cs="宋体"/>
                <w:b/>
                <w:bCs/>
                <w:sz w:val="24"/>
                <w:szCs w:val="24"/>
                <w:highlight w:val="none"/>
              </w:rPr>
              <w:t xml:space="preserve">1 用途和说明</w:t>
            </w:r>
            <w:r/>
          </w:p>
          <w:p>
            <w:pPr>
              <w:rPr>
                <w:rFonts w:ascii="宋体" w:hAnsi="宋体" w:cs="宋体"/>
                <w:sz w:val="24"/>
                <w:szCs w:val="24"/>
                <w:highlight w:val="none"/>
              </w:rPr>
            </w:pPr>
            <w:r>
              <w:rPr>
                <w:rFonts w:hint="eastAsia" w:ascii="宋体" w:hAnsi="宋体" w:cs="宋体"/>
                <w:sz w:val="24"/>
                <w:szCs w:val="24"/>
                <w:highlight w:val="none"/>
              </w:rPr>
              <w:t xml:space="preserve">   主要用于直接观察培养皿或培养瓶中的活细胞。</w:t>
            </w:r>
            <w:r/>
          </w:p>
          <w:p>
            <w:pPr>
              <w:rPr>
                <w:rFonts w:ascii="宋体" w:hAnsi="宋体" w:cs="宋体"/>
                <w:b/>
                <w:bCs/>
                <w:sz w:val="24"/>
                <w:szCs w:val="24"/>
                <w:highlight w:val="none"/>
              </w:rPr>
            </w:pPr>
            <w:r>
              <w:rPr>
                <w:rFonts w:hint="eastAsia" w:ascii="宋体" w:hAnsi="宋体" w:cs="宋体"/>
                <w:b/>
                <w:bCs/>
                <w:sz w:val="24"/>
                <w:szCs w:val="24"/>
                <w:highlight w:val="none"/>
              </w:rPr>
              <w:t xml:space="preserve">2 主要技术规格及要求</w:t>
            </w:r>
            <w:r/>
          </w:p>
          <w:p>
            <w:pPr>
              <w:rPr>
                <w:rFonts w:ascii="宋体" w:hAnsi="宋体" w:cs="宋体"/>
                <w:sz w:val="24"/>
                <w:szCs w:val="24"/>
                <w:highlight w:val="none"/>
              </w:rPr>
            </w:pPr>
            <w:r>
              <w:rPr>
                <w:rFonts w:hint="eastAsia" w:ascii="宋体" w:hAnsi="宋体" w:cs="宋体"/>
                <w:sz w:val="24"/>
                <w:szCs w:val="24"/>
                <w:highlight w:val="none"/>
              </w:rPr>
              <w:t xml:space="preserve">2.1 主要功能：可以用于明场、相差多种观察方式；</w:t>
            </w:r>
            <w:r/>
          </w:p>
          <w:p>
            <w:pPr>
              <w:rPr>
                <w:rFonts w:ascii="宋体" w:hAnsi="宋体" w:cs="宋体"/>
                <w:sz w:val="24"/>
                <w:szCs w:val="24"/>
                <w:highlight w:val="none"/>
              </w:rPr>
            </w:pPr>
            <w:r>
              <w:rPr>
                <w:rFonts w:hint="eastAsia" w:ascii="宋体" w:hAnsi="宋体" w:cs="宋体"/>
                <w:sz w:val="24"/>
                <w:szCs w:val="24"/>
                <w:highlight w:val="none"/>
              </w:rPr>
              <w:t xml:space="preserve">2.2 光学系统：无限远平场消色差光学系统；</w:t>
            </w:r>
            <w:r/>
          </w:p>
          <w:p>
            <w:pPr>
              <w:rPr>
                <w:rFonts w:ascii="宋体" w:hAnsi="宋体" w:cs="宋体"/>
                <w:sz w:val="24"/>
                <w:szCs w:val="24"/>
                <w:highlight w:val="none"/>
              </w:rPr>
            </w:pPr>
            <w:r>
              <w:rPr>
                <w:rFonts w:hint="eastAsia" w:ascii="宋体" w:hAnsi="宋体" w:cs="宋体"/>
                <w:sz w:val="24"/>
                <w:szCs w:val="24"/>
                <w:highlight w:val="none"/>
              </w:rPr>
              <w:t xml:space="preserve">2.3 观察头：一体式铰链式双目观察镜筒，45度倾斜，瞳距48-75mm；配1×X- C型接口摄像端口，目镜/端口 100/0∶0/100；</w:t>
            </w:r>
            <w:r/>
          </w:p>
          <w:p>
            <w:pPr>
              <w:rPr>
                <w:rFonts w:ascii="宋体" w:hAnsi="宋体" w:cs="宋体"/>
                <w:sz w:val="24"/>
                <w:szCs w:val="24"/>
                <w:highlight w:val="none"/>
              </w:rPr>
            </w:pPr>
            <w:r>
              <w:rPr>
                <w:rFonts w:hint="eastAsia" w:ascii="宋体" w:hAnsi="宋体" w:cs="宋体"/>
                <w:sz w:val="24"/>
                <w:szCs w:val="24"/>
                <w:highlight w:val="none"/>
              </w:rPr>
              <w:t xml:space="preserve">2.4目镜：大视场≥22mm。</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2.5 </w:t>
            </w:r>
            <w:r>
              <w:rPr>
                <w:rFonts w:hint="eastAsia" w:ascii="宋体" w:hAnsi="宋体" w:cs="宋体"/>
                <w:b/>
                <w:bCs/>
                <w:i/>
                <w:iCs/>
                <w:sz w:val="24"/>
                <w:szCs w:val="24"/>
                <w:highlight w:val="none"/>
                <w:u w:val="single"/>
              </w:rPr>
              <w:t xml:space="preserve">物镜：</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l半复相差物镜4X（NA≥0.13，WD≥1.78）；</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l相差物镜10X（NA≥0.3，WD≥7.4）；</w:t>
            </w:r>
            <w:r/>
          </w:p>
          <w:p>
            <w:pP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l相差物镜20X（NA≥0.45，WD≥8.0）；</w:t>
            </w:r>
            <w:r/>
          </w:p>
          <w:p>
            <w:pPr>
              <w:rPr>
                <w:rFonts w:ascii="宋体" w:hAnsi="宋体" w:cs="宋体"/>
                <w:sz w:val="24"/>
                <w:szCs w:val="24"/>
                <w:highlight w:val="none"/>
              </w:rPr>
            </w:pPr>
            <w:r>
              <w:rPr>
                <w:rFonts w:hint="eastAsia" w:ascii="宋体" w:hAnsi="宋体" w:cs="宋体"/>
                <w:b/>
                <w:bCs/>
                <w:i/>
                <w:iCs/>
                <w:sz w:val="24"/>
                <w:szCs w:val="24"/>
                <w:highlight w:val="none"/>
                <w:u w:val="single"/>
              </w:rPr>
              <w:t xml:space="preserve">l相差物镜40X（NA≥0.6，WD≥3.3）。</w:t>
            </w:r>
            <w:r/>
          </w:p>
          <w:p>
            <w:pPr>
              <w:rPr>
                <w:rFonts w:ascii="宋体" w:hAnsi="宋体" w:cs="宋体"/>
                <w:b/>
                <w:bCs/>
                <w:i/>
                <w:iCs/>
                <w:sz w:val="24"/>
                <w:szCs w:val="24"/>
                <w:highlight w:val="none"/>
                <w:u w:val="single"/>
              </w:rPr>
            </w:pPr>
            <w:r>
              <w:rPr>
                <w:rFonts w:hint="eastAsia" w:ascii="宋体" w:hAnsi="宋体" w:cs="宋体"/>
                <w:sz w:val="24"/>
                <w:szCs w:val="24"/>
                <w:highlight w:val="none"/>
              </w:rPr>
              <w:t xml:space="preserve">2.6 </w:t>
            </w:r>
            <w:r>
              <w:rPr>
                <w:rFonts w:hint="eastAsia" w:ascii="宋体" w:hAnsi="宋体" w:cs="宋体"/>
                <w:b/>
                <w:bCs/>
                <w:i/>
                <w:iCs/>
                <w:sz w:val="24"/>
                <w:szCs w:val="24"/>
                <w:highlight w:val="none"/>
                <w:u w:val="single"/>
              </w:rPr>
              <w:t xml:space="preserve">转换器：五孔编码物镜转换器支持各个物镜的光强记忆；</w:t>
            </w:r>
            <w:r/>
          </w:p>
          <w:p>
            <w:pPr>
              <w:rPr>
                <w:rFonts w:ascii="宋体" w:hAnsi="宋体" w:cs="宋体"/>
                <w:sz w:val="24"/>
                <w:szCs w:val="24"/>
                <w:highlight w:val="none"/>
              </w:rPr>
            </w:pPr>
            <w:r>
              <w:rPr>
                <w:rFonts w:hint="eastAsia" w:ascii="宋体" w:hAnsi="宋体" w:cs="宋体"/>
                <w:b/>
                <w:bCs/>
                <w:i/>
                <w:iCs/>
                <w:sz w:val="24"/>
                <w:szCs w:val="24"/>
                <w:highlight w:val="none"/>
                <w:u w:val="single"/>
              </w:rPr>
              <w:t xml:space="preserve">2.7 载物台：平板载物台：≥170（X）×250（Y)mm，带载物台插入圆板，可选加长托板；</w:t>
            </w:r>
            <w:r/>
          </w:p>
          <w:p>
            <w:pPr>
              <w:rPr>
                <w:rFonts w:ascii="宋体" w:hAnsi="宋体" w:cs="宋体"/>
                <w:sz w:val="24"/>
                <w:szCs w:val="24"/>
                <w:highlight w:val="none"/>
              </w:rPr>
            </w:pPr>
            <w:r>
              <w:rPr>
                <w:rFonts w:hint="eastAsia" w:ascii="宋体" w:hAnsi="宋体" w:cs="宋体"/>
                <w:sz w:val="24"/>
                <w:szCs w:val="24"/>
                <w:highlight w:val="none"/>
              </w:rPr>
              <w:t xml:space="preserve">2.8 机械移动尺行程≥128（X）×80（Y)，兼容不少于5种微型实验板，多孔板夹和载物台夹，带通用托板：适用于细胞培养板、载玻片、直径35mm-65mm培养皿等多种托具；</w:t>
            </w:r>
            <w:r/>
          </w:p>
          <w:p>
            <w:pPr>
              <w:rPr>
                <w:rFonts w:ascii="宋体" w:hAnsi="宋体" w:cs="宋体"/>
                <w:sz w:val="24"/>
                <w:szCs w:val="24"/>
                <w:highlight w:val="none"/>
              </w:rPr>
            </w:pPr>
            <w:r>
              <w:rPr>
                <w:rFonts w:hint="eastAsia" w:ascii="宋体" w:hAnsi="宋体" w:cs="宋体"/>
                <w:sz w:val="24"/>
                <w:szCs w:val="24"/>
                <w:highlight w:val="none"/>
              </w:rPr>
              <w:t xml:space="preserve">2.9 调焦方式：粗微动同轴调焦；微动≤0.1mm/圈；粗动≤36.5mm/圈，物镜转盘上下行程；</w:t>
            </w:r>
            <w:r/>
          </w:p>
          <w:p>
            <w:pPr>
              <w:rPr>
                <w:rFonts w:ascii="宋体" w:hAnsi="宋体" w:cs="宋体"/>
                <w:sz w:val="24"/>
                <w:szCs w:val="24"/>
                <w:highlight w:val="none"/>
              </w:rPr>
            </w:pPr>
            <w:r>
              <w:rPr>
                <w:rFonts w:hint="eastAsia" w:ascii="宋体" w:hAnsi="宋体" w:cs="宋体"/>
                <w:sz w:val="24"/>
                <w:szCs w:val="24"/>
                <w:highlight w:val="none"/>
              </w:rPr>
              <w:t xml:space="preserve">2.10 聚光镜：长距聚光镜，数值孔径 ≥0.3，工作距离 ≥75mm，去掉聚光镜可实现工作距离 ≥187mm；相衬插板（4、10-20-40）</w:t>
            </w:r>
            <w:r/>
          </w:p>
          <w:p>
            <w:pPr>
              <w:rPr>
                <w:rFonts w:ascii="宋体" w:hAnsi="宋体" w:cs="宋体"/>
                <w:sz w:val="24"/>
                <w:szCs w:val="24"/>
                <w:highlight w:val="none"/>
              </w:rPr>
            </w:pPr>
            <w:r>
              <w:rPr>
                <w:rFonts w:hint="eastAsia" w:ascii="宋体" w:hAnsi="宋体" w:cs="宋体"/>
                <w:sz w:val="24"/>
                <w:szCs w:val="24"/>
                <w:highlight w:val="none"/>
              </w:rPr>
              <w:t xml:space="preserve">2.11 透射照明：高亮度白光3W LED照明。</w:t>
            </w:r>
            <w:r/>
          </w:p>
          <w:p>
            <w:pPr>
              <w:rPr>
                <w:rFonts w:ascii="宋体" w:hAnsi="宋体" w:cs="宋体"/>
                <w:sz w:val="24"/>
                <w:szCs w:val="24"/>
                <w:highlight w:val="none"/>
              </w:rPr>
            </w:pPr>
            <w:r>
              <w:rPr>
                <w:rFonts w:hint="eastAsia" w:ascii="宋体" w:hAnsi="宋体" w:cs="宋体"/>
                <w:sz w:val="24"/>
                <w:szCs w:val="24"/>
                <w:highlight w:val="none"/>
              </w:rPr>
              <w:t xml:space="preserve">2.12</w:t>
            </w:r>
            <w:r>
              <w:rPr>
                <w:rFonts w:hint="eastAsia" w:ascii="宋体" w:hAnsi="宋体" w:cs="宋体"/>
                <w:b/>
                <w:bCs/>
                <w:i/>
                <w:iCs/>
                <w:sz w:val="24"/>
                <w:szCs w:val="24"/>
                <w:highlight w:val="none"/>
                <w:u w:val="single"/>
              </w:rPr>
              <w:t xml:space="preserve">液晶显示屏：显微镜顶端带有液晶屏显示器，显示显微镜使用状态：倍率、光强、待机、时间进度等功能；</w:t>
            </w:r>
            <w:r/>
          </w:p>
          <w:p>
            <w:pPr>
              <w:rPr>
                <w:rFonts w:ascii="宋体" w:hAnsi="宋体" w:cs="宋体"/>
                <w:b/>
                <w:bCs/>
                <w:sz w:val="24"/>
                <w:szCs w:val="24"/>
                <w:highlight w:val="none"/>
              </w:rPr>
            </w:pPr>
            <w:r>
              <w:rPr>
                <w:rFonts w:hint="eastAsia" w:ascii="宋体" w:hAnsi="宋体" w:cs="宋体"/>
                <w:b/>
                <w:bCs/>
                <w:sz w:val="24"/>
                <w:szCs w:val="24"/>
                <w:highlight w:val="none"/>
              </w:rPr>
              <w:t xml:space="preserve">3 成像系统</w:t>
            </w:r>
            <w:r/>
          </w:p>
          <w:p>
            <w:pPr>
              <w:rPr>
                <w:rFonts w:ascii="宋体" w:hAnsi="宋体" w:cs="宋体"/>
                <w:sz w:val="24"/>
                <w:szCs w:val="24"/>
                <w:highlight w:val="none"/>
              </w:rPr>
            </w:pPr>
            <w:r>
              <w:rPr>
                <w:rFonts w:hint="eastAsia" w:ascii="宋体" w:hAnsi="宋体" w:cs="宋体"/>
                <w:sz w:val="24"/>
                <w:szCs w:val="24"/>
                <w:highlight w:val="none"/>
              </w:rPr>
              <w:t xml:space="preserve">3.1硬件规格：高像素制冷相机，物理像素≥2000万(5472x3648 ) 。不小于1英寸CMOS（彩色），像素尺寸≥2.4*2.4微米，USB3.0数据端口，全金属外壳防静电ESD涂层技术</w:t>
            </w:r>
            <w:r/>
          </w:p>
          <w:p>
            <w:pPr>
              <w:rPr>
                <w:rFonts w:ascii="宋体" w:hAnsi="宋体" w:cs="宋体"/>
                <w:b/>
                <w:bCs/>
                <w:sz w:val="24"/>
                <w:szCs w:val="24"/>
                <w:highlight w:val="none"/>
              </w:rPr>
            </w:pPr>
            <w:r>
              <w:rPr>
                <w:rFonts w:hint="eastAsia" w:ascii="宋体" w:hAnsi="宋体" w:cs="宋体"/>
                <w:b/>
                <w:bCs/>
                <w:sz w:val="24"/>
                <w:szCs w:val="24"/>
                <w:highlight w:val="none"/>
              </w:rPr>
              <w:t xml:space="preserve">4 图像处理软件参数</w:t>
            </w:r>
            <w:r/>
          </w:p>
          <w:p>
            <w:pPr>
              <w:rPr>
                <w:rFonts w:ascii="宋体" w:hAnsi="宋体" w:cs="宋体"/>
                <w:sz w:val="24"/>
                <w:szCs w:val="24"/>
                <w:highlight w:val="none"/>
              </w:rPr>
            </w:pPr>
            <w:r>
              <w:rPr>
                <w:rFonts w:hint="eastAsia" w:ascii="宋体" w:hAnsi="宋体" w:cs="宋体"/>
                <w:sz w:val="24"/>
                <w:szCs w:val="24"/>
                <w:highlight w:val="none"/>
              </w:rPr>
              <w:t xml:space="preserve">4.1  具备图像采集及视频录制功能；可进行2D平面几何学测量；配备全景图像拼接工具和景深扩展功能，支持英文等多国语言。</w:t>
            </w:r>
            <w:r/>
          </w:p>
          <w:p>
            <w:pPr>
              <w:rPr>
                <w:rFonts w:ascii="宋体" w:hAnsi="宋体" w:cs="宋体"/>
                <w:sz w:val="24"/>
                <w:szCs w:val="24"/>
                <w:highlight w:val="none"/>
              </w:rPr>
            </w:pPr>
            <w:r>
              <w:rPr>
                <w:rFonts w:hint="eastAsia" w:ascii="宋体" w:hAnsi="宋体" w:cs="宋体"/>
                <w:sz w:val="24"/>
                <w:szCs w:val="24"/>
                <w:highlight w:val="none"/>
              </w:rPr>
              <w:t xml:space="preserve">5 工控机</w:t>
            </w:r>
            <w:r/>
          </w:p>
          <w:p>
            <w:pPr>
              <w:rPr>
                <w:rFonts w:ascii="宋体" w:hAnsi="宋体" w:cs="宋体"/>
                <w:sz w:val="24"/>
                <w:szCs w:val="24"/>
                <w:highlight w:val="none"/>
              </w:rPr>
            </w:pPr>
            <w:r>
              <w:rPr>
                <w:rFonts w:hint="eastAsia" w:ascii="宋体" w:hAnsi="宋体" w:cs="宋体"/>
                <w:sz w:val="24"/>
                <w:szCs w:val="24"/>
                <w:highlight w:val="none"/>
              </w:rPr>
              <w:t xml:space="preserve">5.1</w:t>
            </w:r>
            <w:r>
              <w:rPr>
                <w:rFonts w:hint="eastAsia" w:ascii="宋体" w:hAnsi="宋体" w:cs="宋体"/>
                <w:b w:val="0"/>
                <w:bCs w:val="0"/>
                <w:i w:val="0"/>
                <w:iCs w:val="0"/>
                <w:sz w:val="24"/>
                <w:szCs w:val="24"/>
                <w:highlight w:val="none"/>
                <w:u w:val="none"/>
              </w:rPr>
              <w:t xml:space="preserve">工控机配置不低于：I5或同等级处理器，不小于16G内存，</w:t>
            </w:r>
            <w:r>
              <w:rPr>
                <w:rFonts w:hint="eastAsia" w:ascii="宋体" w:hAnsi="宋体" w:cs="宋体"/>
                <w:b w:val="0"/>
                <w:bCs w:val="0"/>
                <w:i w:val="0"/>
                <w:iCs w:val="0"/>
                <w:sz w:val="24"/>
                <w:szCs w:val="24"/>
                <w:highlight w:val="none"/>
                <w:u w:val="none"/>
                <w:lang w:val="en-US" w:eastAsia="zh-CN"/>
              </w:rPr>
              <w:t xml:space="preserve">1.5T</w:t>
            </w:r>
            <w:r>
              <w:rPr>
                <w:rFonts w:hint="eastAsia" w:ascii="宋体" w:hAnsi="宋体" w:cs="宋体"/>
                <w:b w:val="0"/>
                <w:bCs w:val="0"/>
                <w:i w:val="0"/>
                <w:iCs w:val="0"/>
                <w:sz w:val="24"/>
                <w:szCs w:val="24"/>
                <w:highlight w:val="none"/>
                <w:u w:val="none"/>
              </w:rPr>
              <w:t xml:space="preserve"> 硬盘，配套液晶显示设备。</w:t>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保修期（全自动微生物鉴定及药敏测试系统、显微镜）：提供不少于5年的原厂质保。质保期自仪器验收签字之日起计算，提供终身维修服务。（投标时提供承诺书，合同签订后7个工作日中标供应商自行承诺提供符合招标文件要求的原厂质保服务</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无法提供的，采购人有权单方面解除合同、扣除履约保证金、成交供应商清退出场，同时报政府采购监督管理部门）</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w:t>
      </w:r>
      <w:r>
        <w:rPr>
          <w:rFonts w:hint="eastAsia" w:ascii="宋体" w:hAnsi="宋体"/>
          <w:b/>
          <w:bCs/>
          <w:i/>
          <w:iCs/>
          <w:sz w:val="24"/>
          <w:szCs w:val="24"/>
          <w:highlight w:val="none"/>
          <w:u w:val="single"/>
        </w:rPr>
        <w:t xml:space="preserve">保修期（</w:t>
      </w:r>
      <w:r>
        <w:rPr>
          <w:rFonts w:hint="eastAsia" w:ascii="宋体" w:hAnsi="宋体" w:cs="宋体"/>
          <w:b/>
          <w:bCs/>
          <w:i/>
          <w:iCs/>
          <w:sz w:val="24"/>
          <w:szCs w:val="24"/>
          <w:highlight w:val="none"/>
          <w:u w:val="single"/>
        </w:rPr>
        <w:t xml:space="preserve">CO</w:t>
      </w:r>
      <w:r>
        <w:rPr>
          <w:rFonts w:hint="eastAsia" w:ascii="宋体" w:hAnsi="宋体" w:cs="宋体"/>
          <w:b/>
          <w:bCs/>
          <w:i/>
          <w:iCs/>
          <w:sz w:val="24"/>
          <w:szCs w:val="24"/>
          <w:highlight w:val="none"/>
          <w:u w:val="single"/>
          <w:vertAlign w:val="subscript"/>
        </w:rPr>
        <w:t xml:space="preserve">2</w:t>
      </w:r>
      <w:r>
        <w:rPr>
          <w:rFonts w:hint="eastAsia" w:ascii="宋体" w:hAnsi="宋体"/>
          <w:b/>
          <w:bCs/>
          <w:i/>
          <w:iCs/>
          <w:sz w:val="24"/>
          <w:szCs w:val="24"/>
          <w:highlight w:val="none"/>
          <w:u w:val="single"/>
        </w:rPr>
        <w:t xml:space="preserve">培养箱）：提供不少于1年的原厂质保。质保期自仪器验收签字之日起计算，提供终身维修服务。（投标时提供承诺书，合同签订后7个工作日中标供应商自行提供满足采购需求的售后服务承诺，并由供应商独立承担履约责任。无法提供的，采购人有权单方面解除合同、扣除履约保证金、成交供应商清退出场，同时报政府采购监督管理部门）</w:t>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维修响应：所供设备、材料制造质量或安装问题出现设备故障时，接采购人通知后，2小时内响应，并在72小时内派工程师赶到用户现场，予以排除故障、修复，无法修复应更换所供设备。承担因更换所发生的运输、保险、安装、检测等有关的全部费用（此费用包含在投标费用中，采购人不另行付费）；</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 “一对一”技术指导，提供售前、售中、售后培训服务，培训内容包括仪器的技术原理、检测步骤、软件操作、数据处理、维护保养等。</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5、制造商提前向用户提供详细的安装需求确认书；仪器到达用户所在地，在接到用户通知后的一周内进行安装、调试，直到通过验收。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6、提供中文操作、培训教材、保养、维修手册。</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9、承担质保期内的全部技术责任。</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10、质保期内，定期对所供产品进行巡检，对巡检中发现的潜在隐患提出改正建议，及时通知采购人。</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11、质保期内，发现由于材料、设备或工艺不良造成设备故障时，应研究其故障原因，并迅速修复或免费进行更换。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12、维修后，如果设备配置与初始状态不一致时(如升级或改版)，应附上相应的配置说明。</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3、投标报价须包含质保期内的质保费用，否则采购人有权自行委托设备制造商，所产生费用由成交供应商承担，在结算价款中扣除。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p>
    <w:p>
      <w:pPr>
        <w:ind w:left="479" w:firstLine="65"/>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设备安装调试经验收合格后，票据齐全后一次性支付至审计金额的100%。</w:t>
      </w:r>
      <w:r/>
    </w:p>
    <w:p>
      <w:pPr>
        <w:ind w:left="479" w:firstLine="6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2、履约保证金</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本项目收取履约保证金，金额为合同金额的10%。</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本项目支持和鼓励供应商使用江苏政府采购电子履约保函（保险）代替缴纳履约保证金。以履约保函（保险）形式向采购人缴纳的，供应商可登录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bookmarkEnd w:id="10"/>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2、特别提醒供应商：应根据国家收费标准并结合市场实际进行报价。</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3"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3"/>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（2）</w:t>
      </w:r>
      <w:r>
        <w:rPr>
          <w:rFonts w:hint="eastAsia"/>
          <w:sz w:val="24"/>
          <w:highlight w:val="none"/>
        </w:rPr>
        <w:t xml:space="preserve">技术</w:t>
      </w:r>
      <w:r>
        <w:rPr>
          <w:sz w:val="24"/>
          <w:highlight w:val="none"/>
        </w:rPr>
        <w:t xml:space="preserve">分（</w:t>
      </w:r>
      <w:r>
        <w:rPr>
          <w:rFonts w:hint="eastAsia"/>
          <w:sz w:val="24"/>
          <w:highlight w:val="none"/>
        </w:rPr>
        <w:t xml:space="preserve">22</w:t>
      </w:r>
      <w:r>
        <w:rPr>
          <w:sz w:val="24"/>
          <w:highlight w:val="none"/>
        </w:rPr>
        <w:t xml:space="preserve">分）</w:t>
      </w:r>
      <w:r/>
    </w:p>
    <w:tbl>
      <w:tblPr>
        <w:tblStyle w:val="71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cs="宋体"/>
                <w:sz w:val="24"/>
                <w:szCs w:val="24"/>
                <w:highlight w:val="none"/>
              </w:rPr>
              <w:t xml:space="preserve">产品质量、性能整体方案</w:t>
            </w:r>
            <w:r>
              <w:rPr>
                <w:rFonts w:hint="eastAsia" w:ascii="宋体" w:hAnsi="宋体" w:cs="宋体"/>
                <w:sz w:val="24"/>
                <w:szCs w:val="24"/>
                <w:highlight w:val="none"/>
              </w:rPr>
              <w:t xml:space="preserve">（</w:t>
            </w:r>
            <w:r>
              <w:rPr>
                <w:rFonts w:ascii="宋体" w:hAnsi="宋体" w:cs="宋体"/>
                <w:sz w:val="24"/>
                <w:szCs w:val="24"/>
                <w:highlight w:val="none"/>
              </w:rPr>
              <w:t xml:space="preserve">8分</w:t>
            </w:r>
            <w:r>
              <w:rPr>
                <w:rFonts w:hint="eastAsia" w:ascii="宋体" w:hAnsi="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none"/>
              </w:rPr>
              <w:t xml:space="preserve">情况</w:t>
            </w:r>
            <w:r>
              <w:rPr>
                <w:rFonts w:ascii="宋体" w:hAnsi="宋体" w:cs="宋体"/>
                <w:color w:val="auto"/>
                <w:sz w:val="24"/>
                <w:highlight w:val="none"/>
              </w:rPr>
              <w:t xml:space="preserve">等）等产品质量性能参数。评委根据投标人所投产品的整体配置选型情况进行打分：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none"/>
              </w:rPr>
              <w:t xml:space="preserve">案例</w:t>
            </w:r>
            <w:r>
              <w:rPr>
                <w:rFonts w:ascii="宋体" w:hAnsi="宋体" w:cs="宋体"/>
                <w:color w:val="auto"/>
                <w:sz w:val="24"/>
                <w:highlight w:val="none"/>
              </w:rPr>
              <w:t xml:space="preserve">，确保能够保持稳定的运行状态。产品性能成熟度方面，该产品在市场上稳定性，其产品在性能、质量、可靠性等方面均得到了认可和好评，得8分。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rPr>
              <w:t xml:space="preserve">6</w:t>
            </w:r>
            <w:r>
              <w:rPr>
                <w:rFonts w:ascii="宋体" w:hAnsi="宋体" w:cs="宋体"/>
                <w:color w:val="auto"/>
                <w:sz w:val="24"/>
                <w:highlight w:val="none"/>
              </w:rPr>
              <w:t xml:space="preserve">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rPr>
              <w:t xml:space="preserve">2</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4"/>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1、售后服务方案细致完整、针对性强、措施有力，方案的贯彻应能满足本项目各项服务要求，方案内容描述全面合理符合采购需求的得7分；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2、售后服务方案较细致完整，具有较强针对性，措施较为有力，方案的贯彻基本能满足本项目各项服务要求，方案内容描述较全面合理，基本符合采购需求的得6分；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3、售后服务方案基本完整，</w:t>
            </w:r>
            <w:r>
              <w:rPr>
                <w:rFonts w:hint="eastAsia" w:ascii="宋体" w:hAnsi="宋体" w:cs="宋体"/>
                <w:sz w:val="24"/>
                <w:highlight w:val="none"/>
              </w:rPr>
              <w:t xml:space="preserve">内容至少覆盖以上5项要素，</w:t>
            </w:r>
            <w:r>
              <w:rPr>
                <w:rFonts w:hint="eastAsia" w:ascii="宋体" w:hAnsi="宋体" w:cs="宋体"/>
                <w:color w:val="auto"/>
                <w:sz w:val="24"/>
                <w:highlight w:val="none"/>
              </w:rPr>
              <w:t xml:space="preserve">具有一定针对性，措施基本可行，方案的贯彻能基本满足主要服务要求，方案内容描述基本合理，但部分细节不够具体或略有欠缺的得5分；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4、售后服务方案完整性不足，</w:t>
            </w:r>
            <w:r>
              <w:rPr>
                <w:rFonts w:hint="eastAsia" w:ascii="宋体" w:hAnsi="宋体" w:cs="宋体"/>
                <w:sz w:val="24"/>
                <w:highlight w:val="none"/>
              </w:rPr>
              <w:t xml:space="preserve">内容至少覆盖以上4项要素</w:t>
            </w:r>
            <w:r>
              <w:rPr>
                <w:rFonts w:hint="eastAsia" w:ascii="宋体" w:hAnsi="宋体" w:cs="宋体"/>
                <w:color w:val="auto"/>
                <w:sz w:val="24"/>
                <w:highlight w:val="none"/>
              </w:rPr>
              <w:t xml:space="preserve">，针对性一般，措施不够得力，方案的贯彻不能完全满足各项服务要求，方案内容描述有较多疏漏，合理性较差的得4分；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5、售后服务方案较为粗略，</w:t>
            </w:r>
            <w:r>
              <w:rPr>
                <w:rFonts w:hint="eastAsia" w:ascii="宋体" w:hAnsi="宋体" w:cs="宋体"/>
                <w:sz w:val="24"/>
                <w:highlight w:val="none"/>
              </w:rPr>
              <w:t xml:space="preserve">内容至少覆盖以上3项要素，</w:t>
            </w:r>
            <w:r>
              <w:rPr>
                <w:rFonts w:hint="eastAsia" w:ascii="宋体" w:hAnsi="宋体" w:cs="宋体"/>
                <w:color w:val="auto"/>
                <w:sz w:val="24"/>
                <w:highlight w:val="none"/>
              </w:rPr>
              <w:t xml:space="preserve">缺乏针对性，措施乏力或流于形式，方案的贯彻难以有效满足服务要求，方案内容描述粗浅，多处关键内容缺失，不符合采购需求的得3分；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6、售后服务方案严重缺失，</w:t>
            </w:r>
            <w:r>
              <w:rPr>
                <w:rFonts w:hint="eastAsia" w:ascii="宋体" w:hAnsi="宋体" w:cs="宋体"/>
                <w:sz w:val="24"/>
                <w:highlight w:val="none"/>
              </w:rPr>
              <w:t xml:space="preserve">内容至少覆盖以上2项要素，</w:t>
            </w:r>
            <w:r>
              <w:rPr>
                <w:rFonts w:hint="eastAsia" w:ascii="宋体" w:hAnsi="宋体" w:cs="宋体"/>
                <w:color w:val="auto"/>
                <w:sz w:val="24"/>
                <w:highlight w:val="none"/>
              </w:rPr>
              <w:t xml:space="preserve">内容空泛或与项目无关，无具体针对性，无实质措施，方案的贯彻无法满足基本服务要求，方案内容描述混乱或基本未响应的得2分。</w:t>
            </w:r>
            <w:r/>
          </w:p>
          <w:p>
            <w:pPr>
              <w:pStyle w:val="934"/>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1、</w:t>
            </w:r>
            <w:r>
              <w:rPr>
                <w:rFonts w:hint="eastAsia" w:ascii="宋体" w:hAnsi="宋体" w:cs="宋体"/>
                <w:sz w:val="24"/>
                <w:szCs w:val="24"/>
                <w:highlight w:val="none"/>
              </w:rPr>
              <w:t xml:space="preserve">培训方案完整，详细，针对性强、贯彻各项服务要求、</w:t>
            </w:r>
            <w:r>
              <w:rPr>
                <w:rFonts w:hint="eastAsia" w:ascii="宋体" w:hAnsi="宋体" w:cs="宋体"/>
                <w:sz w:val="24"/>
                <w:highlight w:val="non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highlight w:val="none"/>
              </w:rPr>
              <w:t xml:space="preserve">的得7分；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p>
        </w:tc>
      </w:tr>
    </w:tbl>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（3）</w:t>
      </w:r>
      <w:r>
        <w:rPr>
          <w:rFonts w:hint="eastAsia"/>
          <w:sz w:val="24"/>
          <w:highlight w:val="none"/>
        </w:rPr>
        <w:t xml:space="preserve">商务</w:t>
      </w:r>
      <w:r>
        <w:rPr>
          <w:sz w:val="24"/>
          <w:highlight w:val="none"/>
        </w:rPr>
        <w:t xml:space="preserve">分（48分）</w:t>
      </w:r>
      <w:r/>
    </w:p>
    <w:tbl>
      <w:tblPr>
        <w:tblStyle w:val="71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评审细则</w:t>
            </w:r>
            <w:r/>
          </w:p>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技术指标性能响应（4</w:t>
            </w:r>
            <w:r>
              <w:rPr>
                <w:rFonts w:hint="eastAsia" w:ascii="宋体" w:hAnsi="宋体" w:cs="宋体"/>
                <w:sz w:val="24"/>
                <w:highlight w:val="none"/>
              </w:rPr>
              <w:t xml:space="preserve">5</w:t>
            </w:r>
            <w:r>
              <w:rPr>
                <w:rFonts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完全满足采购文件技术参数要求的得45分；在此基础上，采购文件中标注“▲”的为重要参数，对这些重要参数负偏离的，每项扣</w:t>
            </w:r>
            <w:r>
              <w:rPr>
                <w:rFonts w:hint="eastAsia" w:ascii="宋体" w:hAnsi="宋体" w:cs="宋体"/>
                <w:sz w:val="24"/>
                <w:highlight w:val="none"/>
              </w:rPr>
              <w:t xml:space="preserve">3</w:t>
            </w:r>
            <w:r>
              <w:rPr>
                <w:rFonts w:ascii="宋体" w:hAnsi="宋体" w:cs="宋体"/>
                <w:sz w:val="24"/>
                <w:highlight w:val="none"/>
              </w:rPr>
              <w:t xml:space="preserve">分；其他非重要参数负偏离的，每项扣0.</w:t>
            </w:r>
            <w:r>
              <w:rPr>
                <w:rFonts w:hint="eastAsia" w:ascii="宋体" w:hAnsi="宋体" w:cs="宋体"/>
                <w:sz w:val="24"/>
                <w:highlight w:val="none"/>
              </w:rPr>
              <w:t xml:space="preserve">1</w:t>
            </w:r>
            <w:r>
              <w:rPr>
                <w:rFonts w:ascii="宋体" w:hAnsi="宋体" w:cs="宋体"/>
                <w:sz w:val="24"/>
                <w:highlight w:val="none"/>
              </w:rPr>
              <w:t xml:space="preserve">分，扣完为止。缺项漏项视为负偏离。</w:t>
            </w:r>
            <w:r/>
          </w:p>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注：</w:t>
            </w:r>
            <w:r>
              <w:rPr>
                <w:rFonts w:hint="eastAsia" w:ascii="宋体" w:hAnsi="宋体" w:cs="宋体"/>
                <w:sz w:val="24"/>
                <w:highlight w:val="none"/>
              </w:rPr>
              <w:t xml:space="preserve">招标文件要求</w:t>
            </w:r>
            <w:r>
              <w:rPr>
                <w:rFonts w:ascii="宋体" w:hAnsi="宋体" w:cs="宋体"/>
                <w:sz w:val="24"/>
                <w:highlight w:val="none"/>
              </w:rPr>
              <w:t xml:space="preserve">提供技术内容支撑资料</w:t>
            </w:r>
            <w:r>
              <w:rPr>
                <w:rFonts w:hint="eastAsia" w:ascii="宋体" w:hAnsi="宋体" w:cs="宋体"/>
                <w:sz w:val="24"/>
                <w:highlight w:val="none"/>
              </w:rPr>
              <w:t xml:space="preserve">的应完整，完善，无遗漏地提供，</w:t>
            </w:r>
            <w:r>
              <w:rPr>
                <w:rFonts w:ascii="宋体" w:hAnsi="宋体" w:cs="宋体"/>
                <w:sz w:val="24"/>
                <w:highlight w:val="none"/>
              </w:rPr>
              <w:t xml:space="preserve">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类似项目业绩（</w:t>
            </w:r>
            <w:r>
              <w:rPr>
                <w:rFonts w:hint="eastAsia" w:ascii="宋体" w:hAnsi="宋体" w:cs="宋体"/>
                <w:sz w:val="24"/>
                <w:highlight w:val="none"/>
              </w:rPr>
              <w:t xml:space="preserve">3</w:t>
            </w:r>
            <w:r>
              <w:rPr>
                <w:rFonts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所投同类型产品2023年1月1日以来的业绩，每提供一份业绩得1</w:t>
            </w:r>
            <w:r>
              <w:rPr>
                <w:rFonts w:hint="eastAsia" w:ascii="宋体" w:hAnsi="宋体" w:cs="宋体"/>
                <w:sz w:val="24"/>
                <w:highlight w:val="none"/>
              </w:rPr>
              <w:t xml:space="preserve">.5</w:t>
            </w:r>
            <w:r>
              <w:rPr>
                <w:rFonts w:ascii="宋体" w:hAnsi="宋体" w:cs="宋体"/>
                <w:sz w:val="24"/>
                <w:highlight w:val="none"/>
              </w:rPr>
              <w:t xml:space="preserve">分，最多得</w:t>
            </w:r>
            <w:r>
              <w:rPr>
                <w:rFonts w:hint="eastAsia" w:ascii="宋体" w:hAnsi="宋体" w:cs="宋体"/>
                <w:sz w:val="24"/>
                <w:highlight w:val="none"/>
              </w:rPr>
              <w:t xml:space="preserve">3</w:t>
            </w:r>
            <w:r>
              <w:rPr>
                <w:rFonts w:ascii="宋体" w:hAnsi="宋体" w:cs="宋体"/>
                <w:sz w:val="24"/>
                <w:highlight w:val="none"/>
              </w:rPr>
              <w:t xml:space="preserve">分</w:t>
            </w:r>
            <w:r/>
          </w:p>
          <w:p>
            <w:pPr>
              <w:spacing w:line="360" w:lineRule="auto"/>
              <w:rPr>
                <w:rFonts w:ascii="MS Mincho"/>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注：</w:t>
            </w:r>
            <w:r>
              <w:rPr>
                <w:rFonts w:ascii="宋体" w:hAnsi="宋体" w:cs="宋体"/>
                <w:sz w:val="24"/>
                <w:highlight w:val="none"/>
              </w:rPr>
              <w:t xml:space="preserve">提供合同扫描件加盖供应商公章,时间以合同所示时间为准</w:t>
            </w:r>
            <w:r>
              <w:rPr>
                <w:rFonts w:hint="eastAsia" w:ascii="宋体" w:hAnsi="宋体" w:cs="宋体"/>
                <w:sz w:val="24"/>
                <w:highlight w:val="none"/>
              </w:rPr>
              <w:t xml:space="preserve">。</w:t>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9"/>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4" w:name="_Toc165205799"/>
      <w:r>
        <w:rPr>
          <w:rFonts w:hint="eastAsia" w:ascii="黑体" w:hAnsi="黑体" w:eastAsia="黑体"/>
          <w:b w:val="0"/>
          <w:highlight w:val="none"/>
        </w:rPr>
        <w:t xml:space="preserve">第六章  投标文件格式</w:t>
      </w:r>
      <w:bookmarkEnd w:id="14"/>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7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highlight w:val="none"/>
              </w:rPr>
              <w:pBdr>
                <w:top w:val="none" w:color="000000" w:sz="0" w:space="0"/>
                <w:left w:val="none" w:color="000000" w:sz="0" w:space="3"/>
                <w:bottom w:val="none" w:color="000000" w:sz="0" w:space="0"/>
                <w:right w:val="none" w:color="000000" w:sz="0" w:space="3"/>
              </w:pBdr>
            </w:pPr>
            <w:r>
              <w:rPr>
                <w:rFonts w:ascii="宋体" w:hAnsi="宋体" w:eastAsia="宋体" w:cs="宋体"/>
                <w:color w:val="000000"/>
                <w:sz w:val="21"/>
                <w:highlight w:val="none"/>
              </w:rPr>
              <w:t xml:space="preserve">本采购包中提供的符合本国产品标准的产品成本之和占该采购包提供的全部产品成本之和的比例为</w:t>
            </w:r>
            <w:r>
              <w:rPr>
                <w:rFonts w:ascii="宋体" w:hAnsi="宋体" w:eastAsia="宋体" w:cs="宋体"/>
                <w:color w:val="000000"/>
                <w:sz w:val="21"/>
                <w:highlight w:val="none"/>
                <w:u w:val="single"/>
              </w:rPr>
              <w:t xml:space="preserve">    </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w:t>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2、以上报价包含货物费用、运杂费、安装施工费、集成费、税金、制造商保修费用和其他费用。</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4、行数或事项不够，可自行增加</w:t>
      </w:r>
      <w:r>
        <w:rPr>
          <w:rFonts w:hint="eastAsia" w:ascii="Times New Roman" w:hAnsi="宋体"/>
          <w:color w:val="000000"/>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bookmarkStart w:id="15" w:name="_Hlt26955054"/>
      <w:r/>
      <w:bookmarkEnd w:id="15"/>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bookmarkStart w:id="16" w:name="_Hlt26782999"/>
            <w:r/>
            <w:bookmarkEnd w:id="16"/>
            <w:r/>
            <w:bookmarkStart w:id="17" w:name="_Hlt26609391"/>
            <w:r/>
            <w:bookmarkEnd w:id="17"/>
            <w:r/>
            <w:bookmarkStart w:id="18" w:name="_Hlt26955064"/>
            <w:r/>
            <w:bookmarkEnd w:id="18"/>
            <w:r/>
            <w:bookmarkStart w:id="19" w:name="_Hlt26955056"/>
            <w:r/>
            <w:bookmarkEnd w:id="19"/>
            <w:r/>
            <w:bookmarkStart w:id="20" w:name="_Hlt26671343"/>
            <w:r/>
            <w:bookmarkEnd w:id="20"/>
            <w:r/>
            <w:bookmarkStart w:id="21" w:name="_Hlt26671372"/>
            <w:r/>
            <w:bookmarkEnd w:id="21"/>
            <w:r/>
            <w:bookmarkStart w:id="22" w:name="_Hlt26580838"/>
            <w:r/>
            <w:bookmarkEnd w:id="22"/>
            <w:r/>
            <w:bookmarkStart w:id="23" w:name="_Hlt24879081"/>
            <w:r/>
            <w:bookmarkEnd w:id="23"/>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bookmarkStart w:id="24" w:name="_格式2__法定代表人授权书"/>
      <w:r/>
      <w:bookmarkEnd w:id="24"/>
      <w:r/>
      <w:bookmarkStart w:id="25" w:name="_Hlt26671374"/>
      <w:r/>
      <w:bookmarkEnd w:id="25"/>
      <w:r/>
      <w:bookmarkStart w:id="26" w:name="_Hlt26609389"/>
      <w:r/>
      <w:bookmarkEnd w:id="26"/>
      <w:r/>
      <w:bookmarkStart w:id="27" w:name="_Hlt26955066"/>
      <w:r/>
      <w:bookmarkEnd w:id="27"/>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p>
    <w:tbl>
      <w:tblPr>
        <w:tblStyle w:val="71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
  </w:p>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0">
    <w:name w:val="Heading 1"/>
    <w:basedOn w:val="699"/>
    <w:next w:val="699"/>
    <w:link w:val="800"/>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801"/>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711"/>
    <w:link w:val="802"/>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803"/>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804"/>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805"/>
    <w:uiPriority w:val="9"/>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806"/>
    <w:uiPriority w:val="9"/>
    <w:unhideWhenUsed/>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807"/>
    <w:uiPriority w:val="9"/>
    <w:unhideWhenUsed/>
    <w:qFormat/>
    <w:pPr>
      <w:keepLines/>
      <w:keepNext/>
      <w:spacing w:before="320" w:after="200"/>
      <w:outlineLvl w:val="7"/>
    </w:pPr>
    <w:rPr>
      <w:rFonts w:ascii="Arial" w:hAnsi="Arial" w:eastAsia="Arial" w:cs="Arial"/>
      <w:i/>
      <w:iCs/>
      <w:sz w:val="22"/>
    </w:rPr>
  </w:style>
  <w:style w:type="paragraph" w:styleId="708">
    <w:name w:val="Heading 9"/>
    <w:basedOn w:val="699"/>
    <w:next w:val="699"/>
    <w:link w:val="808"/>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uiPriority w:val="99"/>
    <w:unhideWhenUsed/>
    <w:qFormat/>
    <w:pPr>
      <w:ind w:firstLine="420"/>
    </w:pPr>
  </w:style>
  <w:style w:type="paragraph" w:styleId="712">
    <w:name w:val="toc 7"/>
    <w:basedOn w:val="699"/>
    <w:next w:val="699"/>
    <w:uiPriority w:val="39"/>
    <w:unhideWhenUsed/>
    <w:qFormat/>
    <w:pPr>
      <w:ind w:left="1701"/>
      <w:spacing w:after="57"/>
    </w:p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9"/>
    <w:link w:val="968"/>
    <w:uiPriority w:val="99"/>
    <w:semiHidden/>
    <w:unhideWhenUsed/>
    <w:qFormat/>
    <w:pPr>
      <w:jc w:val="left"/>
    </w:pPr>
  </w:style>
  <w:style w:type="paragraph" w:styleId="715">
    <w:name w:val="Body Text"/>
    <w:basedOn w:val="699"/>
    <w:next w:val="699"/>
    <w:uiPriority w:val="0"/>
    <w:qFormat/>
    <w:rPr>
      <w:rFonts w:ascii="金山简黑体" w:hAnsi="Courier New" w:eastAsia="金山简黑体"/>
      <w:b/>
      <w:spacing w:val="-8"/>
      <w:sz w:val="44"/>
      <w:szCs w:val="20"/>
    </w:rPr>
  </w:style>
  <w:style w:type="paragraph" w:styleId="716">
    <w:name w:val="Body Text Indent"/>
    <w:basedOn w:val="699"/>
    <w:uiPriority w:val="0"/>
    <w:qFormat/>
    <w:pPr>
      <w:ind w:left="420"/>
      <w:spacing w:after="120"/>
    </w:pPr>
  </w:style>
  <w:style w:type="paragraph" w:styleId="717">
    <w:name w:val="toc 5"/>
    <w:basedOn w:val="699"/>
    <w:next w:val="699"/>
    <w:uiPriority w:val="39"/>
    <w:unhideWhenUsed/>
    <w:qFormat/>
    <w:pPr>
      <w:ind w:left="1134"/>
      <w:spacing w:after="57"/>
    </w:pPr>
  </w:style>
  <w:style w:type="paragraph" w:styleId="718">
    <w:name w:val="toc 3"/>
    <w:basedOn w:val="699"/>
    <w:next w:val="699"/>
    <w:uiPriority w:val="39"/>
    <w:unhideWhenUsed/>
    <w:qFormat/>
    <w:pPr>
      <w:ind w:left="567"/>
      <w:spacing w:after="57"/>
    </w:pPr>
  </w:style>
  <w:style w:type="paragraph" w:styleId="719">
    <w:name w:val="toc 8"/>
    <w:basedOn w:val="699"/>
    <w:next w:val="699"/>
    <w:uiPriority w:val="39"/>
    <w:unhideWhenUsed/>
    <w:qFormat/>
    <w:pPr>
      <w:ind w:left="1984"/>
      <w:spacing w:after="57"/>
    </w:pPr>
  </w:style>
  <w:style w:type="paragraph" w:styleId="720">
    <w:name w:val="Date"/>
    <w:basedOn w:val="699"/>
    <w:next w:val="699"/>
    <w:uiPriority w:val="0"/>
    <w:qFormat/>
    <w:rPr>
      <w:sz w:val="24"/>
      <w:szCs w:val="20"/>
    </w:rPr>
  </w:style>
  <w:style w:type="paragraph" w:styleId="721">
    <w:name w:val="endnote text"/>
    <w:basedOn w:val="699"/>
    <w:link w:val="927"/>
    <w:uiPriority w:val="99"/>
    <w:semiHidden/>
    <w:unhideWhenUsed/>
    <w:qFormat/>
    <w:rPr>
      <w:sz w:val="20"/>
    </w:rPr>
  </w:style>
  <w:style w:type="paragraph" w:styleId="722">
    <w:name w:val="Balloon Text"/>
    <w:basedOn w:val="699"/>
    <w:link w:val="967"/>
    <w:uiPriority w:val="99"/>
    <w:semiHidden/>
    <w:unhideWhenUsed/>
    <w:qFormat/>
    <w:rPr>
      <w:sz w:val="18"/>
      <w:szCs w:val="18"/>
    </w:rPr>
  </w:style>
  <w:style w:type="paragraph" w:styleId="723">
    <w:name w:val="Footer"/>
    <w:basedOn w:val="699"/>
    <w:link w:val="819"/>
    <w:uiPriority w:val="99"/>
    <w:unhideWhenUsed/>
    <w:qFormat/>
    <w:pPr>
      <w:tabs>
        <w:tab w:val="center" w:pos="7143" w:leader="none"/>
        <w:tab w:val="right" w:pos="14287" w:leader="none"/>
      </w:tabs>
    </w:pPr>
  </w:style>
  <w:style w:type="paragraph" w:styleId="724">
    <w:name w:val="Header"/>
    <w:basedOn w:val="699"/>
    <w:link w:val="817"/>
    <w:uiPriority w:val="99"/>
    <w:unhideWhenUsed/>
    <w:qFormat/>
    <w:pPr>
      <w:tabs>
        <w:tab w:val="center" w:pos="7143" w:leader="none"/>
        <w:tab w:val="right" w:pos="14287" w:leader="none"/>
      </w:tabs>
    </w:pPr>
  </w:style>
  <w:style w:type="paragraph" w:styleId="725">
    <w:name w:val="toc 1"/>
    <w:basedOn w:val="699"/>
    <w:next w:val="699"/>
    <w:uiPriority w:val="39"/>
    <w:unhideWhenUsed/>
    <w:qFormat/>
    <w:pPr>
      <w:spacing w:after="57"/>
    </w:pPr>
  </w:style>
  <w:style w:type="paragraph" w:styleId="726">
    <w:name w:val="toc 4"/>
    <w:basedOn w:val="699"/>
    <w:next w:val="699"/>
    <w:uiPriority w:val="39"/>
    <w:unhideWhenUsed/>
    <w:qFormat/>
    <w:pPr>
      <w:ind w:left="850"/>
      <w:spacing w:after="57"/>
    </w:pPr>
  </w:style>
  <w:style w:type="paragraph" w:styleId="727">
    <w:name w:val="Subtitle"/>
    <w:basedOn w:val="699"/>
    <w:next w:val="699"/>
    <w:link w:val="812"/>
    <w:uiPriority w:val="11"/>
    <w:qFormat/>
    <w:pPr>
      <w:spacing w:before="200" w:after="200"/>
    </w:pPr>
    <w:rPr>
      <w:sz w:val="24"/>
      <w:szCs w:val="24"/>
    </w:rPr>
  </w:style>
  <w:style w:type="paragraph" w:styleId="728">
    <w:name w:val="footnote text"/>
    <w:basedOn w:val="699"/>
    <w:link w:val="926"/>
    <w:uiPriority w:val="99"/>
    <w:semiHidden/>
    <w:unhideWhenUsed/>
    <w:qFormat/>
    <w:pPr>
      <w:spacing w:after="40"/>
    </w:pPr>
    <w:rPr>
      <w:sz w:val="18"/>
    </w:rPr>
  </w:style>
  <w:style w:type="paragraph" w:styleId="729">
    <w:name w:val="toc 6"/>
    <w:basedOn w:val="699"/>
    <w:next w:val="699"/>
    <w:uiPriority w:val="39"/>
    <w:unhideWhenUsed/>
    <w:qFormat/>
    <w:pPr>
      <w:ind w:left="1417"/>
      <w:spacing w:after="57"/>
    </w:pPr>
  </w:style>
  <w:style w:type="paragraph" w:styleId="730">
    <w:name w:val="table of figures"/>
    <w:basedOn w:val="699"/>
    <w:next w:val="699"/>
    <w:uiPriority w:val="99"/>
    <w:unhideWhenUsed/>
    <w:qFormat/>
  </w:style>
  <w:style w:type="paragraph" w:styleId="731">
    <w:name w:val="toc 2"/>
    <w:basedOn w:val="699"/>
    <w:next w:val="699"/>
    <w:uiPriority w:val="39"/>
    <w:unhideWhenUsed/>
    <w:qFormat/>
    <w:pPr>
      <w:ind w:left="283"/>
      <w:spacing w:after="57"/>
    </w:pPr>
  </w:style>
  <w:style w:type="paragraph" w:styleId="732">
    <w:name w:val="toc 9"/>
    <w:basedOn w:val="699"/>
    <w:next w:val="699"/>
    <w:uiPriority w:val="39"/>
    <w:unhideWhenUsed/>
    <w:qFormat/>
    <w:pPr>
      <w:ind w:left="2268"/>
      <w:spacing w:after="57"/>
    </w:pPr>
  </w:style>
  <w:style w:type="paragraph" w:styleId="733">
    <w:name w:val="Title"/>
    <w:basedOn w:val="699"/>
    <w:next w:val="699"/>
    <w:link w:val="811"/>
    <w:uiPriority w:val="10"/>
    <w:qFormat/>
    <w:pPr>
      <w:contextualSpacing/>
      <w:spacing w:before="300" w:after="200"/>
    </w:pPr>
    <w:rPr>
      <w:sz w:val="48"/>
      <w:szCs w:val="48"/>
    </w:rPr>
  </w:style>
  <w:style w:type="paragraph" w:styleId="734">
    <w:name w:val="annotation subject"/>
    <w:basedOn w:val="714"/>
    <w:next w:val="714"/>
    <w:link w:val="969"/>
    <w:uiPriority w:val="99"/>
    <w:semiHidden/>
    <w:unhideWhenUsed/>
    <w:qFormat/>
    <w:rPr>
      <w:b/>
      <w:bCs/>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09"/>
    <w:uiPriority w:val="22"/>
    <w:qFormat/>
    <w:rPr>
      <w:b/>
    </w:rPr>
  </w:style>
  <w:style w:type="character" w:styleId="737">
    <w:name w:val="endnote reference"/>
    <w:uiPriority w:val="99"/>
    <w:semiHidden/>
    <w:unhideWhenUsed/>
    <w:qFormat/>
    <w:rPr>
      <w:vertAlign w:val="superscript"/>
    </w:rPr>
  </w:style>
  <w:style w:type="character" w:styleId="738">
    <w:name w:val="Emphasis"/>
    <w:basedOn w:val="709"/>
    <w:uiPriority w:val="20"/>
    <w:qFormat/>
    <w:rPr>
      <w:i/>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annotation reference"/>
    <w:uiPriority w:val="0"/>
    <w:qFormat/>
    <w:rPr>
      <w:rFonts w:ascii="Cambria Math" w:hAnsi="Cambria Math" w:eastAsia="等线 Light" w:cs="Cambria Math"/>
      <w:sz w:val="21"/>
      <w:szCs w:val="21"/>
    </w:rPr>
  </w:style>
  <w:style w:type="character" w:styleId="741">
    <w:name w:val="footnote reference"/>
    <w:uiPriority w:val="99"/>
    <w:unhideWhenUsed/>
    <w:qFormat/>
    <w:rPr>
      <w:vertAlign w:val="superscript"/>
    </w:rPr>
  </w:style>
  <w:style w:type="paragraph" w:styleId="742" w:customStyle="1">
    <w:name w:val="TOC Heading"/>
    <w:uiPriority w:val="39"/>
    <w:unhideWhenUsed/>
    <w:qFormat/>
    <w:rPr>
      <w:rFonts w:hint="default" w:ascii="Times New Roman" w:hAnsi="Times New Roman" w:eastAsia="宋体" w:cs="Times New Roman"/>
    </w:rPr>
  </w:style>
  <w:style w:type="table" w:styleId="743" w:customStyle="1">
    <w:name w:val="Plain Table 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3"/>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5 Dark"/>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6 Colorful"/>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7 Colorful"/>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List Table 1 Light"/>
    <w:basedOn w:val="71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2"/>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3"/>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5 Dark"/>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6 Colorful"/>
    <w:basedOn w:val="71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List Table 7 Colorful"/>
    <w:basedOn w:val="71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2" w:customStyle="1">
    <w:name w:val="TOC 标题1"/>
    <w:uiPriority w:val="39"/>
    <w:unhideWhenUsed/>
    <w:qFormat/>
    <w:rPr>
      <w:rFonts w:hint="default" w:ascii="Times New Roman" w:hAnsi="Times New Roman" w:eastAsia="宋体" w:cs="Times New Roman"/>
      <w:lang w:val="en-US" w:eastAsia="zh-CN" w:bidi="ar-SA"/>
    </w:rPr>
  </w:style>
  <w:style w:type="character" w:styleId="763" w:customStyle="1">
    <w:name w:val="Heading 1 Char"/>
    <w:basedOn w:val="709"/>
    <w:uiPriority w:val="9"/>
    <w:qFormat/>
    <w:rPr>
      <w:rFonts w:ascii="Arial" w:hAnsi="Arial" w:eastAsia="Arial" w:cs="Arial"/>
      <w:sz w:val="40"/>
      <w:szCs w:val="40"/>
    </w:rPr>
  </w:style>
  <w:style w:type="character" w:styleId="764" w:customStyle="1">
    <w:name w:val="Heading 2 Char"/>
    <w:basedOn w:val="709"/>
    <w:uiPriority w:val="9"/>
    <w:qFormat/>
    <w:rPr>
      <w:rFonts w:ascii="Arial" w:hAnsi="Arial" w:eastAsia="Arial" w:cs="Arial"/>
      <w:sz w:val="34"/>
    </w:rPr>
  </w:style>
  <w:style w:type="character" w:styleId="765" w:customStyle="1">
    <w:name w:val="Heading 3 Char"/>
    <w:basedOn w:val="709"/>
    <w:uiPriority w:val="9"/>
    <w:qFormat/>
    <w:rPr>
      <w:rFonts w:ascii="Arial" w:hAnsi="Arial" w:eastAsia="Arial" w:cs="Arial"/>
      <w:sz w:val="30"/>
      <w:szCs w:val="30"/>
    </w:rPr>
  </w:style>
  <w:style w:type="character" w:styleId="766" w:customStyle="1">
    <w:name w:val="Heading 4 Char"/>
    <w:basedOn w:val="709"/>
    <w:uiPriority w:val="9"/>
    <w:qFormat/>
    <w:rPr>
      <w:rFonts w:ascii="Arial" w:hAnsi="Arial" w:eastAsia="Arial" w:cs="Arial"/>
      <w:b/>
      <w:bCs/>
      <w:sz w:val="26"/>
      <w:szCs w:val="26"/>
    </w:rPr>
  </w:style>
  <w:style w:type="character" w:styleId="767" w:customStyle="1">
    <w:name w:val="Heading 5 Char"/>
    <w:basedOn w:val="709"/>
    <w:uiPriority w:val="9"/>
    <w:qFormat/>
    <w:rPr>
      <w:rFonts w:ascii="Arial" w:hAnsi="Arial" w:eastAsia="Arial" w:cs="Arial"/>
      <w:b/>
      <w:bCs/>
      <w:sz w:val="24"/>
      <w:szCs w:val="24"/>
    </w:rPr>
  </w:style>
  <w:style w:type="character" w:styleId="768" w:customStyle="1">
    <w:name w:val="Heading 6 Char"/>
    <w:basedOn w:val="709"/>
    <w:uiPriority w:val="9"/>
    <w:qFormat/>
    <w:rPr>
      <w:rFonts w:ascii="Arial" w:hAnsi="Arial" w:eastAsia="Arial" w:cs="Arial"/>
      <w:b/>
      <w:bCs/>
      <w:sz w:val="22"/>
      <w:szCs w:val="22"/>
    </w:rPr>
  </w:style>
  <w:style w:type="character" w:styleId="769" w:customStyle="1">
    <w:name w:val="Heading 7 Char"/>
    <w:basedOn w:val="709"/>
    <w:uiPriority w:val="9"/>
    <w:qFormat/>
    <w:rPr>
      <w:rFonts w:ascii="Arial" w:hAnsi="Arial" w:eastAsia="Arial" w:cs="Arial"/>
      <w:b/>
      <w:bCs/>
      <w:i/>
      <w:iCs/>
      <w:sz w:val="22"/>
      <w:szCs w:val="22"/>
    </w:rPr>
  </w:style>
  <w:style w:type="character" w:styleId="770" w:customStyle="1">
    <w:name w:val="Heading 8 Char"/>
    <w:basedOn w:val="709"/>
    <w:uiPriority w:val="9"/>
    <w:qFormat/>
    <w:rPr>
      <w:rFonts w:ascii="Arial" w:hAnsi="Arial" w:eastAsia="Arial" w:cs="Arial"/>
      <w:i/>
      <w:iCs/>
      <w:sz w:val="22"/>
      <w:szCs w:val="22"/>
    </w:rPr>
  </w:style>
  <w:style w:type="character" w:styleId="771" w:customStyle="1">
    <w:name w:val="Heading 9 Char"/>
    <w:basedOn w:val="709"/>
    <w:uiPriority w:val="9"/>
    <w:qFormat/>
    <w:rPr>
      <w:rFonts w:ascii="Arial" w:hAnsi="Arial" w:eastAsia="Arial" w:cs="Arial"/>
      <w:i/>
      <w:iCs/>
      <w:sz w:val="21"/>
      <w:szCs w:val="21"/>
    </w:rPr>
  </w:style>
  <w:style w:type="character" w:styleId="772" w:customStyle="1">
    <w:name w:val="Title Char"/>
    <w:basedOn w:val="709"/>
    <w:uiPriority w:val="10"/>
    <w:qFormat/>
    <w:rPr>
      <w:sz w:val="48"/>
      <w:szCs w:val="48"/>
    </w:rPr>
  </w:style>
  <w:style w:type="character" w:styleId="773" w:customStyle="1">
    <w:name w:val="Subtitle Char"/>
    <w:basedOn w:val="709"/>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Header Char"/>
    <w:basedOn w:val="709"/>
    <w:uiPriority w:val="99"/>
    <w:qFormat/>
  </w:style>
  <w:style w:type="character" w:styleId="777" w:customStyle="1">
    <w:name w:val="Caption Char"/>
    <w:uiPriority w:val="99"/>
    <w:qFormat/>
  </w:style>
  <w:style w:type="table" w:styleId="778" w:customStyle="1">
    <w:name w:val="无格式表格 1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1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1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1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character" w:styleId="800" w:customStyle="1">
    <w:name w:val="标题 1 Char1"/>
    <w:link w:val="700"/>
    <w:uiPriority w:val="9"/>
    <w:qFormat/>
    <w:rPr>
      <w:rFonts w:ascii="Arial" w:hAnsi="Arial" w:eastAsia="Arial" w:cs="Arial"/>
      <w:sz w:val="40"/>
      <w:szCs w:val="40"/>
    </w:rPr>
  </w:style>
  <w:style w:type="character" w:styleId="801" w:customStyle="1">
    <w:name w:val="标题 2 Char1"/>
    <w:link w:val="701"/>
    <w:uiPriority w:val="9"/>
    <w:qFormat/>
    <w:rPr>
      <w:rFonts w:ascii="Arial" w:hAnsi="Arial" w:eastAsia="Arial" w:cs="Arial"/>
      <w:sz w:val="34"/>
    </w:rPr>
  </w:style>
  <w:style w:type="character" w:styleId="802" w:customStyle="1">
    <w:name w:val="标题 3 Char1"/>
    <w:link w:val="702"/>
    <w:uiPriority w:val="9"/>
    <w:qFormat/>
    <w:rPr>
      <w:rFonts w:ascii="Arial" w:hAnsi="Arial" w:eastAsia="Arial" w:cs="Arial"/>
      <w:sz w:val="30"/>
      <w:szCs w:val="30"/>
    </w:rPr>
  </w:style>
  <w:style w:type="character" w:styleId="803" w:customStyle="1">
    <w:name w:val="标题 4 Char"/>
    <w:link w:val="703"/>
    <w:uiPriority w:val="9"/>
    <w:qFormat/>
    <w:rPr>
      <w:rFonts w:ascii="Arial" w:hAnsi="Arial" w:eastAsia="Arial" w:cs="Arial"/>
      <w:b/>
      <w:bCs/>
      <w:sz w:val="26"/>
      <w:szCs w:val="26"/>
    </w:rPr>
  </w:style>
  <w:style w:type="character" w:styleId="804" w:customStyle="1">
    <w:name w:val="标题 5 Char"/>
    <w:link w:val="704"/>
    <w:uiPriority w:val="9"/>
    <w:qFormat/>
    <w:rPr>
      <w:rFonts w:ascii="Arial" w:hAnsi="Arial" w:eastAsia="Arial" w:cs="Arial"/>
      <w:b/>
      <w:bCs/>
      <w:sz w:val="24"/>
      <w:szCs w:val="24"/>
    </w:rPr>
  </w:style>
  <w:style w:type="character" w:styleId="805" w:customStyle="1">
    <w:name w:val="标题 6 Char"/>
    <w:link w:val="705"/>
    <w:uiPriority w:val="9"/>
    <w:qFormat/>
    <w:rPr>
      <w:rFonts w:ascii="Arial" w:hAnsi="Arial" w:eastAsia="Arial" w:cs="Arial"/>
      <w:b/>
      <w:bCs/>
      <w:sz w:val="22"/>
      <w:szCs w:val="22"/>
    </w:rPr>
  </w:style>
  <w:style w:type="character" w:styleId="806" w:customStyle="1">
    <w:name w:val="标题 7 Char"/>
    <w:link w:val="706"/>
    <w:uiPriority w:val="9"/>
    <w:qFormat/>
    <w:rPr>
      <w:rFonts w:ascii="Arial" w:hAnsi="Arial" w:eastAsia="Arial" w:cs="Arial"/>
      <w:b/>
      <w:bCs/>
      <w:i/>
      <w:iCs/>
      <w:sz w:val="22"/>
      <w:szCs w:val="22"/>
    </w:rPr>
  </w:style>
  <w:style w:type="character" w:styleId="807" w:customStyle="1">
    <w:name w:val="标题 8 Char"/>
    <w:link w:val="707"/>
    <w:uiPriority w:val="9"/>
    <w:qFormat/>
    <w:rPr>
      <w:rFonts w:ascii="Arial" w:hAnsi="Arial" w:eastAsia="Arial" w:cs="Arial"/>
      <w:i/>
      <w:iCs/>
      <w:sz w:val="22"/>
      <w:szCs w:val="22"/>
    </w:rPr>
  </w:style>
  <w:style w:type="character" w:styleId="808" w:customStyle="1">
    <w:name w:val="标题 9 Char"/>
    <w:link w:val="708"/>
    <w:uiPriority w:val="9"/>
    <w:qFormat/>
    <w:rPr>
      <w:rFonts w:ascii="Arial" w:hAnsi="Arial" w:eastAsia="Arial" w:cs="Arial"/>
      <w:i/>
      <w:iCs/>
      <w:sz w:val="21"/>
      <w:szCs w:val="21"/>
    </w:rPr>
  </w:style>
  <w:style w:type="paragraph" w:styleId="809">
    <w:name w:val="List Paragraph"/>
    <w:basedOn w:val="699"/>
    <w:uiPriority w:val="34"/>
    <w:qFormat/>
    <w:pPr>
      <w:contextualSpacing/>
      <w:ind w:left="720"/>
    </w:pPr>
  </w:style>
  <w:style w:type="paragraph" w:styleId="810">
    <w:name w:val="No Spacing"/>
    <w:uiPriority w:val="1"/>
    <w:qFormat/>
    <w:rPr>
      <w:rFonts w:hint="default" w:ascii="Times New Roman" w:hAnsi="Times New Roman" w:eastAsia="宋体" w:cs="Times New Roman"/>
      <w:lang w:val="en-US" w:eastAsia="zh-CN" w:bidi="ar-SA"/>
    </w:rPr>
  </w:style>
  <w:style w:type="character" w:styleId="811" w:customStyle="1">
    <w:name w:val="标题 Char"/>
    <w:link w:val="733"/>
    <w:uiPriority w:val="10"/>
    <w:qFormat/>
    <w:rPr>
      <w:sz w:val="48"/>
      <w:szCs w:val="48"/>
    </w:rPr>
  </w:style>
  <w:style w:type="character" w:styleId="812" w:customStyle="1">
    <w:name w:val="副标题 Char"/>
    <w:link w:val="727"/>
    <w:uiPriority w:val="11"/>
    <w:qFormat/>
    <w:rPr>
      <w:sz w:val="24"/>
      <w:szCs w:val="24"/>
    </w:rPr>
  </w:style>
  <w:style w:type="paragraph" w:styleId="813">
    <w:name w:val="Quote"/>
    <w:basedOn w:val="699"/>
    <w:next w:val="699"/>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699"/>
    <w:next w:val="699"/>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页眉 Char1"/>
    <w:link w:val="724"/>
    <w:uiPriority w:val="99"/>
    <w:qFormat/>
  </w:style>
  <w:style w:type="character" w:styleId="818" w:customStyle="1">
    <w:name w:val="Footer Char"/>
    <w:uiPriority w:val="99"/>
    <w:qFormat/>
  </w:style>
  <w:style w:type="character" w:styleId="819" w:customStyle="1">
    <w:name w:val="页脚 Char1"/>
    <w:link w:val="723"/>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Char"/>
    <w:link w:val="728"/>
    <w:uiPriority w:val="99"/>
    <w:qFormat/>
    <w:rPr>
      <w:sz w:val="18"/>
    </w:rPr>
  </w:style>
  <w:style w:type="character" w:styleId="927" w:customStyle="1">
    <w:name w:val="尾注文本 Char"/>
    <w:link w:val="721"/>
    <w:uiPriority w:val="99"/>
    <w:qFormat/>
    <w:rPr>
      <w:sz w:val="20"/>
    </w:rPr>
  </w:style>
  <w:style w:type="paragraph" w:styleId="928" w:customStyle="1">
    <w:name w:val="TOC 标题11"/>
    <w:uiPriority w:val="39"/>
    <w:unhideWhenUsed/>
    <w:qFormat/>
    <w:rPr>
      <w:rFonts w:hint="default" w:ascii="Times New Roman" w:hAnsi="Times New Roman" w:eastAsia="宋体" w:cs="Times New Roman"/>
      <w:lang w:val="en-US" w:eastAsia="zh-CN" w:bidi="ar-SA"/>
    </w:rPr>
  </w:style>
  <w:style w:type="paragraph" w:styleId="929" w:customStyle="1">
    <w:name w:val="标题 11"/>
    <w:basedOn w:val="699"/>
    <w:next w:val="699"/>
    <w:link w:val="935"/>
    <w:uiPriority w:val="0"/>
    <w:qFormat/>
    <w:pPr>
      <w:keepLines/>
      <w:keepNext/>
      <w:spacing w:before="340" w:after="330" w:line="578" w:lineRule="auto"/>
      <w:outlineLvl w:val="0"/>
    </w:pPr>
    <w:rPr>
      <w:rFonts w:ascii="Times New Roman" w:hAnsi="Times New Roman"/>
      <w:b/>
      <w:bCs/>
      <w:sz w:val="44"/>
      <w:szCs w:val="44"/>
    </w:rPr>
  </w:style>
  <w:style w:type="paragraph" w:styleId="930" w:customStyle="1">
    <w:name w:val="标题 21"/>
    <w:basedOn w:val="699"/>
    <w:next w:val="699"/>
    <w:link w:val="936"/>
    <w:uiPriority w:val="0"/>
    <w:qFormat/>
    <w:pPr>
      <w:keepLines/>
      <w:keepNext/>
      <w:spacing w:before="260" w:after="260" w:line="416" w:lineRule="auto"/>
      <w:outlineLvl w:val="1"/>
    </w:pPr>
    <w:rPr>
      <w:rFonts w:ascii="Cambria" w:hAnsi="Cambria"/>
      <w:b/>
      <w:bCs/>
      <w:sz w:val="32"/>
      <w:szCs w:val="32"/>
    </w:rPr>
  </w:style>
  <w:style w:type="paragraph" w:styleId="931" w:customStyle="1">
    <w:name w:val="标题 31"/>
    <w:basedOn w:val="699"/>
    <w:next w:val="699"/>
    <w:link w:val="937"/>
    <w:uiPriority w:val="0"/>
    <w:qFormat/>
    <w:pPr>
      <w:keepLines/>
      <w:keepNext/>
      <w:spacing w:before="260" w:after="260" w:line="416" w:lineRule="auto"/>
      <w:outlineLvl w:val="2"/>
    </w:pPr>
    <w:rPr>
      <w:rFonts w:ascii="Times New Roman" w:hAnsi="Times New Roman"/>
      <w:b/>
      <w:bCs/>
      <w:sz w:val="32"/>
      <w:szCs w:val="32"/>
    </w:rPr>
  </w:style>
  <w:style w:type="character" w:styleId="932" w:customStyle="1">
    <w:name w:val="默认段落字体1"/>
    <w:uiPriority w:val="0"/>
    <w:qFormat/>
    <w:rPr>
      <w:rFonts w:ascii="Times New Roman" w:hAnsi="Times New Roman" w:eastAsia="宋体" w:cs="Times New Roman"/>
    </w:rPr>
  </w:style>
  <w:style w:type="table" w:styleId="933" w:customStyle="1">
    <w:name w:val="普通表格1"/>
    <w:uiPriority w:val="0"/>
    <w:qFormat/>
    <w:tblPr>
      <w:tblCellMar>
        <w:left w:w="0" w:type="dxa"/>
        <w:top w:w="0" w:type="dxa"/>
        <w:right w:w="0" w:type="dxa"/>
        <w:bottom w:w="0" w:type="dxa"/>
      </w:tblCellMar>
    </w:tblPr>
  </w:style>
  <w:style w:type="paragraph" w:styleId="934"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35" w:customStyle="1">
    <w:name w:val="标题 1 Char"/>
    <w:basedOn w:val="932"/>
    <w:link w:val="929"/>
    <w:uiPriority w:val="0"/>
    <w:qFormat/>
    <w:rPr>
      <w:rFonts w:ascii="Times New Roman" w:hAnsi="Times New Roman" w:eastAsia="宋体" w:cs="Times New Roman"/>
      <w:b/>
      <w:bCs/>
      <w:sz w:val="44"/>
      <w:szCs w:val="44"/>
    </w:rPr>
  </w:style>
  <w:style w:type="character" w:styleId="936" w:customStyle="1">
    <w:name w:val="标题 2 Char"/>
    <w:basedOn w:val="932"/>
    <w:link w:val="930"/>
    <w:uiPriority w:val="0"/>
    <w:qFormat/>
    <w:rPr>
      <w:rFonts w:ascii="Cambria" w:hAnsi="Cambria" w:eastAsia="宋体" w:cs="Times New Roman"/>
      <w:b/>
      <w:bCs/>
      <w:sz w:val="32"/>
      <w:szCs w:val="32"/>
    </w:rPr>
  </w:style>
  <w:style w:type="character" w:styleId="937" w:customStyle="1">
    <w:name w:val="标题 3 Char"/>
    <w:basedOn w:val="932"/>
    <w:link w:val="931"/>
    <w:uiPriority w:val="0"/>
    <w:qFormat/>
    <w:rPr>
      <w:rFonts w:ascii="Times New Roman" w:hAnsi="Times New Roman" w:eastAsia="宋体" w:cs="Times New Roman"/>
      <w:b/>
      <w:bCs/>
      <w:sz w:val="32"/>
      <w:szCs w:val="32"/>
    </w:rPr>
  </w:style>
  <w:style w:type="paragraph" w:styleId="938" w:customStyle="1">
    <w:name w:val="文档结构图1"/>
    <w:basedOn w:val="699"/>
    <w:link w:val="939"/>
    <w:uiPriority w:val="0"/>
    <w:qFormat/>
    <w:rPr>
      <w:rFonts w:ascii="宋体" w:hAnsi="Times New Roman"/>
      <w:sz w:val="18"/>
      <w:szCs w:val="18"/>
    </w:rPr>
  </w:style>
  <w:style w:type="character" w:styleId="939" w:customStyle="1">
    <w:name w:val="文档结构图 Char"/>
    <w:basedOn w:val="932"/>
    <w:link w:val="938"/>
    <w:uiPriority w:val="0"/>
    <w:qFormat/>
    <w:rPr>
      <w:rFonts w:ascii="宋体" w:hAnsi="Times New Roman" w:eastAsia="宋体" w:cs="Times New Roman"/>
      <w:sz w:val="18"/>
      <w:szCs w:val="18"/>
    </w:rPr>
  </w:style>
  <w:style w:type="paragraph" w:styleId="940" w:customStyle="1">
    <w:name w:val="批注文字1"/>
    <w:basedOn w:val="699"/>
    <w:link w:val="941"/>
    <w:uiPriority w:val="0"/>
    <w:qFormat/>
    <w:pPr>
      <w:ind w:firstLine="922"/>
      <w:jc w:val="left"/>
      <w:spacing w:line="360" w:lineRule="auto"/>
    </w:pPr>
    <w:rPr>
      <w:rFonts w:ascii="Times New Roman" w:hAnsi="Times New Roman"/>
      <w:szCs w:val="24"/>
    </w:rPr>
  </w:style>
  <w:style w:type="character" w:styleId="941" w:customStyle="1">
    <w:name w:val="批注文字 Char"/>
    <w:basedOn w:val="932"/>
    <w:link w:val="940"/>
    <w:uiPriority w:val="0"/>
    <w:qFormat/>
    <w:rPr>
      <w:rFonts w:ascii="Times New Roman" w:hAnsi="Times New Roman" w:eastAsia="宋体" w:cs="Times New Roman"/>
      <w:szCs w:val="24"/>
    </w:rPr>
  </w:style>
  <w:style w:type="paragraph" w:styleId="942" w:customStyle="1">
    <w:name w:val="正文文本1"/>
    <w:basedOn w:val="699"/>
    <w:next w:val="699"/>
    <w:link w:val="943"/>
    <w:uiPriority w:val="0"/>
    <w:qFormat/>
    <w:pPr>
      <w:spacing w:after="120"/>
    </w:pPr>
  </w:style>
  <w:style w:type="character" w:styleId="943" w:customStyle="1">
    <w:name w:val="正文文本 Char"/>
    <w:basedOn w:val="932"/>
    <w:link w:val="942"/>
    <w:uiPriority w:val="0"/>
    <w:qFormat/>
    <w:rPr>
      <w:rFonts w:ascii="Calibri" w:hAnsi="Calibri" w:eastAsia="宋体" w:cs="Times New Roman"/>
    </w:rPr>
  </w:style>
  <w:style w:type="paragraph" w:styleId="944" w:customStyle="1">
    <w:name w:val="正文文本缩进1"/>
    <w:basedOn w:val="699"/>
    <w:link w:val="945"/>
    <w:uiPriority w:val="0"/>
    <w:qFormat/>
    <w:pPr>
      <w:ind w:left="420"/>
      <w:spacing w:after="120"/>
    </w:pPr>
    <w:rPr>
      <w:rFonts w:ascii="Times New Roman" w:hAnsi="Times New Roman"/>
      <w:szCs w:val="24"/>
    </w:rPr>
  </w:style>
  <w:style w:type="character" w:styleId="945" w:customStyle="1">
    <w:name w:val="正文文本缩进 Char"/>
    <w:basedOn w:val="932"/>
    <w:link w:val="944"/>
    <w:uiPriority w:val="0"/>
    <w:qFormat/>
    <w:rPr>
      <w:rFonts w:ascii="Times New Roman" w:hAnsi="Times New Roman" w:eastAsia="宋体" w:cs="Times New Roman"/>
      <w:szCs w:val="24"/>
    </w:rPr>
  </w:style>
  <w:style w:type="paragraph" w:styleId="946" w:customStyle="1">
    <w:name w:val="纯文本1"/>
    <w:basedOn w:val="699"/>
    <w:link w:val="947"/>
    <w:uiPriority w:val="0"/>
    <w:qFormat/>
    <w:rPr>
      <w:rFonts w:ascii="宋体" w:hAnsi="Courier New" w:cs="Courier New"/>
      <w:szCs w:val="21"/>
    </w:rPr>
  </w:style>
  <w:style w:type="character" w:styleId="947" w:customStyle="1">
    <w:name w:val="纯文本 Char"/>
    <w:basedOn w:val="932"/>
    <w:link w:val="946"/>
    <w:uiPriority w:val="0"/>
    <w:qFormat/>
    <w:rPr>
      <w:rFonts w:ascii="宋体" w:hAnsi="Courier New" w:eastAsia="宋体" w:cs="Courier New"/>
      <w:szCs w:val="21"/>
    </w:rPr>
  </w:style>
  <w:style w:type="paragraph" w:styleId="948" w:customStyle="1">
    <w:name w:val="日期1"/>
    <w:basedOn w:val="699"/>
    <w:next w:val="699"/>
    <w:link w:val="949"/>
    <w:uiPriority w:val="0"/>
    <w:qFormat/>
    <w:pPr>
      <w:ind w:left="100"/>
    </w:pPr>
    <w:rPr>
      <w:rFonts w:ascii="Times New Roman" w:hAnsi="Times New Roman"/>
    </w:rPr>
  </w:style>
  <w:style w:type="character" w:styleId="949" w:customStyle="1">
    <w:name w:val="日期 Char"/>
    <w:basedOn w:val="932"/>
    <w:link w:val="948"/>
    <w:uiPriority w:val="0"/>
    <w:qFormat/>
    <w:rPr>
      <w:rFonts w:ascii="Times New Roman" w:hAnsi="Times New Roman" w:eastAsia="宋体" w:cs="Times New Roman"/>
    </w:rPr>
  </w:style>
  <w:style w:type="paragraph" w:styleId="950" w:customStyle="1">
    <w:name w:val="批注框文本1"/>
    <w:basedOn w:val="699"/>
    <w:link w:val="951"/>
    <w:uiPriority w:val="0"/>
    <w:qFormat/>
    <w:rPr>
      <w:rFonts w:ascii="Times New Roman" w:hAnsi="Times New Roman"/>
      <w:sz w:val="18"/>
      <w:szCs w:val="18"/>
    </w:rPr>
  </w:style>
  <w:style w:type="character" w:styleId="951" w:customStyle="1">
    <w:name w:val="批注框文本 Char"/>
    <w:basedOn w:val="932"/>
    <w:link w:val="950"/>
    <w:uiPriority w:val="0"/>
    <w:qFormat/>
    <w:rPr>
      <w:rFonts w:ascii="Times New Roman" w:hAnsi="Times New Roman" w:eastAsia="宋体" w:cs="Times New Roman"/>
      <w:sz w:val="18"/>
      <w:szCs w:val="18"/>
    </w:rPr>
  </w:style>
  <w:style w:type="paragraph" w:styleId="952" w:customStyle="1">
    <w:name w:val="页脚1"/>
    <w:basedOn w:val="699"/>
    <w:link w:val="953"/>
    <w:uiPriority w:val="0"/>
    <w:qFormat/>
    <w:pPr>
      <w:jc w:val="left"/>
      <w:tabs>
        <w:tab w:val="center" w:pos="4153" w:leader="none"/>
        <w:tab w:val="right" w:pos="8306" w:leader="none"/>
      </w:tabs>
    </w:pPr>
    <w:rPr>
      <w:rFonts w:ascii="Times New Roman" w:hAnsi="Times New Roman"/>
      <w:sz w:val="18"/>
      <w:szCs w:val="18"/>
    </w:rPr>
  </w:style>
  <w:style w:type="character" w:styleId="953" w:customStyle="1">
    <w:name w:val="页脚 Char"/>
    <w:basedOn w:val="932"/>
    <w:link w:val="952"/>
    <w:uiPriority w:val="0"/>
    <w:qFormat/>
    <w:rPr>
      <w:rFonts w:ascii="Times New Roman" w:hAnsi="Times New Roman" w:eastAsia="宋体" w:cs="Times New Roman"/>
      <w:sz w:val="18"/>
      <w:szCs w:val="18"/>
    </w:rPr>
  </w:style>
  <w:style w:type="paragraph" w:styleId="954" w:customStyle="1">
    <w:name w:val="页眉1"/>
    <w:basedOn w:val="699"/>
    <w:link w:val="95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5" w:customStyle="1">
    <w:name w:val="页眉 Char"/>
    <w:basedOn w:val="932"/>
    <w:link w:val="954"/>
    <w:uiPriority w:val="0"/>
    <w:qFormat/>
    <w:rPr>
      <w:rFonts w:ascii="Times New Roman" w:hAnsi="Times New Roman" w:eastAsia="宋体" w:cs="Times New Roman"/>
      <w:sz w:val="18"/>
      <w:szCs w:val="18"/>
    </w:rPr>
  </w:style>
  <w:style w:type="paragraph" w:styleId="956" w:customStyle="1">
    <w:name w:val="目录 11"/>
    <w:basedOn w:val="699"/>
    <w:next w:val="699"/>
    <w:uiPriority w:val="0"/>
    <w:qFormat/>
    <w:pPr>
      <w:jc w:val="center"/>
      <w:tabs>
        <w:tab w:val="right" w:pos="8296" w:leader="dot"/>
      </w:tabs>
    </w:pPr>
    <w:rPr>
      <w:rFonts w:ascii="黑体" w:hAnsi="黑体" w:eastAsia="黑体"/>
      <w:sz w:val="44"/>
      <w:szCs w:val="44"/>
    </w:rPr>
  </w:style>
  <w:style w:type="paragraph" w:styleId="957" w:customStyle="1">
    <w:name w:val="普通(网站)1"/>
    <w:basedOn w:val="699"/>
    <w:uiPriority w:val="0"/>
    <w:qFormat/>
    <w:rPr>
      <w:rFonts w:ascii="Times New Roman" w:hAnsi="Times New Roman"/>
      <w:sz w:val="24"/>
    </w:rPr>
  </w:style>
  <w:style w:type="table" w:styleId="958" w:customStyle="1">
    <w:name w:val="网格型1"/>
    <w:basedOn w:val="933"/>
    <w:uiPriority w:val="0"/>
    <w:qFormat/>
    <w:tblPr>
      <w:tblCellMar>
        <w:left w:w="0" w:type="dxa"/>
        <w:top w:w="0" w:type="dxa"/>
        <w:right w:w="0" w:type="dxa"/>
        <w:bottom w:w="0" w:type="dxa"/>
      </w:tblCellMar>
    </w:tblPr>
  </w:style>
  <w:style w:type="character" w:styleId="959" w:customStyle="1">
    <w:name w:val="超链接1"/>
    <w:uiPriority w:val="0"/>
    <w:qFormat/>
    <w:rPr>
      <w:rFonts w:ascii="Times New Roman" w:hAnsi="Times New Roman" w:eastAsia="宋体" w:cs="Times New Roman"/>
      <w:color w:val="0000ff"/>
      <w:u w:val="none"/>
    </w:rPr>
  </w:style>
  <w:style w:type="character" w:styleId="960" w:customStyle="1">
    <w:name w:val="批注引用1"/>
    <w:uiPriority w:val="0"/>
    <w:qFormat/>
    <w:rPr>
      <w:rFonts w:ascii="Times New Roman" w:hAnsi="Times New Roman" w:eastAsia="宋体" w:cs="Times New Roman"/>
      <w:sz w:val="21"/>
      <w:szCs w:val="21"/>
    </w:rPr>
  </w:style>
  <w:style w:type="paragraph" w:styleId="9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2" w:customStyle="1">
    <w:name w:val="列出段落1"/>
    <w:basedOn w:val="699"/>
    <w:uiPriority w:val="0"/>
    <w:qFormat/>
    <w:pPr>
      <w:ind w:firstLine="420"/>
    </w:pPr>
    <w:rPr>
      <w:rFonts w:ascii="Times New Roman" w:hAnsi="Times New Roman"/>
      <w:szCs w:val="21"/>
    </w:rPr>
  </w:style>
  <w:style w:type="paragraph" w:styleId="963" w:customStyle="1">
    <w:name w:val="无间隔1"/>
    <w:basedOn w:val="699"/>
    <w:uiPriority w:val="0"/>
    <w:qFormat/>
    <w:rPr>
      <w:rFonts w:ascii="Times New Roman" w:hAnsi="Times New Roman"/>
    </w:rPr>
  </w:style>
  <w:style w:type="paragraph" w:styleId="964" w:customStyle="1">
    <w:name w:val="正文文本11"/>
    <w:basedOn w:val="699"/>
    <w:next w:val="699"/>
    <w:uiPriority w:val="0"/>
    <w:qFormat/>
    <w:rPr>
      <w:rFonts w:ascii="楷体_GB2312" w:hAnsi="Arial" w:eastAsia="楷体_GB2312"/>
      <w:sz w:val="28"/>
      <w:szCs w:val="28"/>
      <w:lang w:eastAsia="en-US"/>
    </w:rPr>
  </w:style>
  <w:style w:type="paragraph" w:styleId="965" w:customStyle="1">
    <w:name w:val="正文首行缩进11"/>
    <w:basedOn w:val="964"/>
    <w:uiPriority w:val="0"/>
    <w:qFormat/>
    <w:pPr>
      <w:ind w:firstLine="200"/>
      <w:spacing w:line="360" w:lineRule="auto"/>
    </w:pPr>
    <w:rPr>
      <w:rFonts w:ascii="仿宋_GB2312" w:hAnsi="Times New Roman" w:eastAsia="仿宋_GB2312"/>
      <w:sz w:val="30"/>
      <w:szCs w:val="30"/>
    </w:rPr>
  </w:style>
  <w:style w:type="character" w:styleId="966" w:customStyle="1">
    <w:name w:val="NormalCharacter"/>
    <w:uiPriority w:val="0"/>
    <w:qFormat/>
  </w:style>
  <w:style w:type="character" w:styleId="967" w:customStyle="1">
    <w:name w:val="批注框文本 Char1"/>
    <w:basedOn w:val="709"/>
    <w:link w:val="722"/>
    <w:uiPriority w:val="99"/>
    <w:semiHidden/>
    <w:qFormat/>
    <w:rPr>
      <w:rFonts w:ascii="Calibri" w:hAnsi="Calibri"/>
      <w:sz w:val="18"/>
      <w:szCs w:val="18"/>
    </w:rPr>
  </w:style>
  <w:style w:type="character" w:styleId="968" w:customStyle="1">
    <w:name w:val="批注文字 Char1"/>
    <w:basedOn w:val="709"/>
    <w:link w:val="714"/>
    <w:uiPriority w:val="99"/>
    <w:semiHidden/>
    <w:qFormat/>
    <w:rPr>
      <w:rFonts w:ascii="Calibri" w:hAnsi="Calibri"/>
      <w:sz w:val="21"/>
      <w:szCs w:val="22"/>
    </w:rPr>
  </w:style>
  <w:style w:type="character" w:styleId="969" w:customStyle="1">
    <w:name w:val="批注主题 Char"/>
    <w:basedOn w:val="968"/>
    <w:link w:val="734"/>
    <w:uiPriority w:val="99"/>
    <w:semiHidden/>
    <w:qFormat/>
    <w:rPr>
      <w:rFonts w:ascii="Calibri" w:hAnsi="Calibri"/>
      <w:b/>
      <w:bCs/>
      <w:sz w:val="21"/>
      <w:szCs w:val="22"/>
    </w:rPr>
  </w:style>
  <w:style w:type="paragraph" w:styleId="970" w:customStyle="1">
    <w:name w:val="Revision"/>
    <w:hidden/>
    <w:uiPriority w:val="99"/>
    <w:unhideWhenUsed/>
    <w:qFormat/>
    <w:rPr>
      <w:rFonts w:hint="default" w:ascii="Calibri" w:hAnsi="Calibri" w:eastAsia="宋体" w:cs="Times New Roman"/>
      <w:sz w:val="21"/>
      <w:szCs w:val="22"/>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d902103a-2a8c-419d-bc5a-87fff2e88bd6</errorID>
      <errorWord>-</errorWord>
      <group>L1_Format</group>
      <groupName>格式问题</groupName>
      <ability>L2_HalfPunc</ability>
      <abilityName>全半角检查</abilityName>
      <candidateList>
        <item>－</item>
      </candidateList>
      <explain>文本全半角错误。</explain>
      <paraID>179DF210</paraID>
      <start>16</start>
      <end>17</end>
      <status>unmodified</status>
      <modifiedWord/>
      <trackRevisions>false</trackRevisions>
    </reviewItem>
    <reviewItem>
      <errorID>7121b0a5-02f2-49f3-9250-4a738816b1d4</errorID>
      <errorWord>-</errorWord>
      <group>L1_Format</group>
      <groupName>格式问题</groupName>
      <ability>L2_HalfPunc</ability>
      <abilityName>全半角检查</abilityName>
      <candidateList>
        <item>－</item>
      </candidateList>
      <explain>文本全半角错误。</explain>
      <paraID>7CC48E12</paraID>
      <start>41</start>
      <end>42</end>
      <status>unmodified</status>
      <modifiedWord/>
      <trackRevisions>false</trackRevisions>
    </reviewItem>
    <reviewItem>
      <errorID>c6b995c8-9cc7-4161-8dfb-913c6d7305d5</errorID>
      <errorWord>-</errorWord>
      <group>L1_Format</group>
      <groupName>格式问题</groupName>
      <ability>L2_HalfPunc</ability>
      <abilityName>全半角检查</abilityName>
      <candidateList>
        <item>－</item>
      </candidateList>
      <explain>文本全半角错误。</explain>
      <paraID>6DB746CC</paraID>
      <start>11</start>
      <end>12</end>
      <status>unmodified</status>
      <modifiedWord/>
      <trackRevisions>false</trackRevisions>
    </reviewItem>
    <reviewItem>
      <errorID>1e491ce4-79a0-475c-82b2-9eedb01451a0</errorID>
      <errorWord>-</errorWord>
      <group>L1_Format</group>
      <groupName>格式问题</groupName>
      <ability>L2_HalfPunc</ability>
      <abilityName>全半角检查</abilityName>
      <candidateList>
        <item>－</item>
      </candidateList>
      <explain>文本全半角错误。</explain>
      <paraID> 833C01C</paraID>
      <start>16</start>
      <end>17</end>
      <status>unmodified</status>
      <modifiedWord/>
      <trackRevisions>false</trackRevisions>
    </reviewItem>
    <reviewItem>
      <errorID>5339cd9d-829b-482f-986b-23e0beec8427</errorID>
      <errorWord>2024</errorWord>
      <group>L1_Word</group>
      <groupName>字词问题</groupName>
      <ability>L2_Typo</ability>
      <abilityName>字词错误</abilityName>
      <candidateList>
        <item> 2024</item>
      </candidateList>
      <explain/>
      <paraID>5C6B5D86</paraID>
      <start>2</start>
      <end>6</end>
      <status>unmodified</status>
      <modifiedWord/>
      <trackRevisions>false</trackRevisions>
    </reviewItem>
    <reviewItem>
      <errorID>a5dcc948-9e52-4752-b2cd-586a85dba0b7</errorID>
      <errorWord>；</errorWord>
      <group>L1_Punc</group>
      <groupName>标点问题</groupName>
      <ability>L2_Punc</ability>
      <abilityName>标点符号检查</abilityName>
      <candidateList>
        <item/>
      </candidateList>
      <explain/>
      <paraID>5C6B5D86</paraID>
      <start>20</start>
      <end>21</end>
      <status>unmodified</status>
      <modifiedWord/>
      <trackRevisions>false</trackRevisions>
    </reviewItem>
    <reviewItem>
      <errorID>96263a73-b380-4093-bb73-a5c6c395c810</errorID>
      <errorWord>）</errorWord>
      <group>L1_Punc</group>
      <groupName>标点问题</groupName>
      <ability>L2_Punc</ability>
      <abilityName>标点符号检查</abilityName>
      <candidateList>
        <item>）。</item>
      </candidateList>
      <explain/>
      <paraID>5C6B5D86</paraID>
      <start>32</start>
      <end>33</end>
      <status>unmodified</status>
      <modifiedWord/>
      <trackRevisions>false</trackRevisions>
    </reviewItem>
    <reviewItem>
      <errorID>03474d64-668d-45c9-952c-732823dc0a9a</errorID>
      <errorWord>依法</errorWord>
      <group>L1_Word</group>
      <groupName>字词问题</groupName>
      <ability>L2_Typo</ability>
      <abilityName>字词错误</abilityName>
      <candidateList>
        <item> 依法</item>
      </candidateList>
      <explain/>
      <paraID>42A84853</paraID>
      <start>2</start>
      <end>4</end>
      <status>unmodified</status>
      <modifiedWord/>
      <trackRevisions>false</trackRevisions>
    </reviewItem>
    <reviewItem>
      <errorID>738e4563-596a-4c9f-96e4-ff4b80908093</errorID>
      <errorWord>；</errorWord>
      <group>L1_Punc</group>
      <groupName>标点问题</groupName>
      <ability>L2_Punc</ability>
      <abilityName>标点符号检查</abilityName>
      <candidateList>
        <item/>
      </candidateList>
      <explain/>
      <paraID>42A84853</paraID>
      <start>20</start>
      <end>21</end>
      <status>unmodified</status>
      <modifiedWord/>
      <trackRevisions>false</trackRevisions>
    </reviewItem>
    <reviewItem>
      <errorID>b4b7cc57-2282-4391-a2e7-94de872801d9</errorID>
      <errorWord>）</errorWord>
      <group>L1_Punc</group>
      <groupName>标点问题</groupName>
      <ability>L2_Punc</ability>
      <abilityName>标点符号检查</abilityName>
      <candidateList>
        <item>）。</item>
      </candidateList>
      <explain/>
      <paraID>42A84853</paraID>
      <start>92</start>
      <end>93</end>
      <status>unmodified</status>
      <modifiedWord/>
      <trackRevisions>false</trackRevisions>
    </reviewItem>
    <reviewItem>
      <errorID>8b2906f5-5458-4792-940f-77eafdb42229</errorID>
      <errorWord> 投标文件格式</errorWord>
      <group>L1_Punc</group>
      <groupName>标点问题</groupName>
      <ability>L2_Punc</ability>
      <abilityName>标点符号检查</abilityName>
      <candidateList>
        <item>《投标文件格式》</item>
      </candidateList>
      <explain/>
      <paraID>4DCC1FB4</paraID>
      <start>58</start>
      <end>65</end>
      <status>unmodified</status>
      <modifiedWord/>
      <trackRevisions>false</trackRevisions>
    </reviewItem>
    <reviewItem>
      <errorID>bc42d488-e5b2-4b54-9e04-77ac672aa750</errorID>
      <errorWord>法律</errorWord>
      <group>L1_Word</group>
      <groupName>字词问题</groupName>
      <ability>L2_Typo</ability>
      <abilityName>字词错误</abilityName>
      <candidateList>
        <item> 法律</item>
      </candidateList>
      <explain/>
      <paraID>1FC23719</paraID>
      <start>2</start>
      <end>4</end>
      <status>unmodified</status>
      <modifiedWord/>
      <trackRevisions>false</trackRevisions>
    </reviewItem>
    <reviewItem>
      <errorID>2f574ba7-c75f-47cd-b98d-a4f42b2b3f37</errorID>
      <errorWord>；</errorWord>
      <group>L1_Punc</group>
      <groupName>标点问题</groupName>
      <ability>L2_Punc</ability>
      <abilityName>标点符号检查</abilityName>
      <candidateList>
        <item/>
      </candidateList>
      <explain/>
      <paraID>1FC23719</paraID>
      <start>16</start>
      <end>17</end>
      <status>unmodified</status>
      <modifiedWord/>
      <trackRevisions>false</trackRevisions>
    </reviewItem>
    <reviewItem>
      <errorID>1db9eee5-bdb8-4d8c-a93c-84587c0b995c</errorID>
      <errorWord>）</errorWord>
      <group>L1_Punc</group>
      <groupName>标点问题</groupName>
      <ability>L2_Punc</ability>
      <abilityName>标点符号检查</abilityName>
      <candidateList>
        <item>）。</item>
      </candidateList>
      <explain/>
      <paraID>1FC23719</paraID>
      <start>27</start>
      <end>28</end>
      <status>unmodified</status>
      <modifiedWord/>
      <trackRevisions>false</trackRevisions>
    </reviewItem>
    <reviewItem>
      <errorID>733d4705-9307-4b6c-b87c-8a66944ec278</errorID>
      <errorWord>资格</errorWord>
      <group>L1_Word</group>
      <groupName>字词问题</groupName>
      <ability>L2_Typo</ability>
      <abilityName>字词错误</abilityName>
      <candidateList>
        <item> 资格</item>
      </candidateList>
      <explain/>
      <paraID>3D7E1856</paraID>
      <start>2</start>
      <end>4</end>
      <status>unmodified</status>
      <modifiedWord/>
      <trackRevisions>false</trackRevisions>
    </reviewItem>
    <reviewItem>
      <errorID>67488f37-02c3-4d27-ac3f-ad7bbcb00df6</errorID>
      <errorWord>信用中国</errorWord>
      <group>L1_Punc</group>
      <groupName>标点问题</groupName>
      <ability>L2_Punc</ability>
      <abilityName>标点符号检查</abilityName>
      <candidateList>
        <item>“信用中国”</item>
      </candidateList>
      <explain/>
      <paraID>3D7E1856</paraID>
      <start>10</start>
      <end>14</end>
      <status>unmodified</status>
      <modifiedWord/>
      <trackRevisions>false</trackRevisions>
    </reviewItem>
    <reviewItem>
      <errorID>03fdd3f3-3b8a-45f2-aa54-2f8fbbdc5191</errorID>
      <errorWord>。（投标文件中无需提供证明材料）</errorWord>
      <group>L1_Word</group>
      <groupName>字词问题</groupName>
      <ability>L2_Typo</ability>
      <abilityName>字词错误</abilityName>
      <candidateList>
        <item>（投标文件中无需提供证明材料）。</item>
      </candidateList>
      <explain/>
      <paraID>3D7E1856</paraID>
      <start>104</start>
      <end>120</end>
      <status>unmodified</status>
      <modifiedWord/>
      <trackRevisions>false</trackRevisions>
    </reviewItem>
    <reviewItem>
      <errorID>f76ad993-9f51-4db3-b815-c97b29cf16a4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23AF9856</paraID>
      <start>0</start>
      <end>2</end>
      <status>unmodified</status>
      <modifiedWord/>
      <trackRevisions>false</trackRevisions>
    </reviewItem>
    <reviewItem>
      <errorID>0de5d555-8e5b-41f7-b421-6d01992bfb6d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6854544B</paraID>
      <start>0</start>
      <end>2</end>
      <status>unmodified</status>
      <modifiedWord/>
      <trackRevisions>false</trackRevisions>
    </reviewItem>
    <reviewItem>
      <errorID>02cf8400-ccc1-4b3d-9dd7-3dcd17aaade7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2D0D0177</paraID>
      <start>0</start>
      <end>2</end>
      <status>unmodified</status>
      <modifiedWord/>
      <trackRevisions>false</trackRevisions>
    </reviewItem>
    <reviewItem>
      <errorID>c831d81b-1390-461c-9503-7400fb4e61b0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2AE8A1D6</paraID>
      <start>0</start>
      <end>2</end>
      <status>unmodified</status>
      <modifiedWord/>
      <trackRevisions>false</trackRevisions>
    </reviewItem>
    <reviewItem>
      <errorID>96337141-2c57-4cc3-a207-27411637c19e</errorID>
      <errorWord>【2022】002号</errorWord>
      <group>L1_Knowledge</group>
      <groupName>知识性问题</groupName>
      <ability>L2_Knowledge</ability>
      <abilityName>其他知识</abilityName>
      <candidateList>
        <item>〔2022〕2号</item>
      </candidateList>
      <explain>发文字号格式错误。</explain>
      <paraID>773CACCB</paraID>
      <start>17</start>
      <end>27</end>
      <status>unmodified</status>
      <modifiedWord/>
      <trackRevisions>false</trackRevisions>
    </reviewItem>
    <reviewItem>
      <errorID>fb4d8456-7a34-4ed6-aad4-237fd79166c8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7350598D</paraID>
      <start>0</start>
      <end>2</end>
      <status>unmodified</status>
      <modifiedWord/>
      <trackRevisions>false</trackRevisions>
    </reviewItem>
    <reviewItem>
      <errorID>781686ee-03f9-4ef5-91c5-25e5b2c9b001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1D92FB9E</paraID>
      <start>0</start>
      <end>2</end>
      <status>unmodified</status>
      <modifiedWord/>
      <trackRevisions>false</trackRevisions>
    </reviewItem>
    <reviewItem>
      <errorID>29feb7f7-67fc-4955-ba49-33fd256d4c66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2913C102</paraID>
      <start>0</start>
      <end>2</end>
      <status>unmodified</status>
      <modifiedWord/>
      <trackRevisions>false</trackRevisions>
    </reviewItem>
    <reviewItem>
      <errorID>8bc2b350-8dac-4382-95af-33511d4347a1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100BE61B</paraID>
      <start>0</start>
      <end>2</end>
      <status>unmodified</status>
      <modifiedWord/>
      <trackRevisions>false</trackRevisions>
    </reviewItem>
    <reviewItem>
      <errorID>6f57bd41-1ec9-41e6-b109-81f2ca790b0a</errorID>
      <errorWord>间</errorWord>
      <group>L1_Word</group>
      <groupName>字词问题</groupName>
      <ability>L2_Typo</ability>
      <abilityName>字词错误</abilityName>
      <candidateList>
        <item>间之</item>
      </candidateList>
      <explain/>
      <paraID>46A30AA7</paraID>
      <start>10</start>
      <end>11</end>
      <status>unmodified</status>
      <modifiedWord/>
      <trackRevisions>false</trackRevisions>
    </reviewItem>
    <reviewItem>
      <errorID>184933cd-8e6a-4f7f-a43b-cc00f875a6d0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6919538D</paraID>
      <start>0</start>
      <end>2</end>
      <status>unmodified</status>
      <modifiedWord/>
      <trackRevisions>false</trackRevisions>
    </reviewItem>
    <reviewItem>
      <errorID>65bab4a8-9bd9-4642-89ad-c7d624f25c63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54D58D5</paraID>
      <start>0</start>
      <end>3</end>
      <status>unmodified</status>
      <modifiedWord/>
      <trackRevisions>false</trackRevisions>
    </reviewItem>
    <reviewItem>
      <errorID>c83ad7ec-5df0-4d3f-bed6-e6b5c3b188a6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11D0CA2C</paraID>
      <start>0</start>
      <end>3</end>
      <status>unmodified</status>
      <modifiedWord/>
      <trackRevisions>false</trackRevisions>
    </reviewItem>
    <reviewItem>
      <errorID>33afef1c-cd64-40b0-ba44-5ac284252529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1532D873</paraID>
      <start>0</start>
      <end>3</end>
      <status>unmodified</status>
      <modifiedWord/>
      <trackRevisions>false</trackRevisions>
    </reviewItem>
    <reviewItem>
      <errorID>237c0107-6499-4b86-8b05-3c09c4081d39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52356932</paraID>
      <start>0</start>
      <end>3</end>
      <status>unmodified</status>
      <modifiedWord/>
      <trackRevisions>false</trackRevisions>
    </reviewItem>
    <reviewItem>
      <errorID>9e2f3e57-bf28-4e3e-9b6f-70d175b6a571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7FDEC821</paraID>
      <start>0</start>
      <end>3</end>
      <status>unmodified</status>
      <modifiedWord/>
      <trackRevisions>false</trackRevisions>
    </reviewItem>
    <reviewItem>
      <errorID>b0bffb2d-1bb9-4341-8f85-ebaaf994d80d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7C22B7BB</paraID>
      <start>0</start>
      <end>3</end>
      <status>unmodified</status>
      <modifiedWord/>
      <trackRevisions>false</trackRevisions>
    </reviewItem>
    <reviewItem>
      <errorID>88b8a907-8301-4a5e-b500-d5d186eb1ace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707BA2EF</paraID>
      <start>0</start>
      <end>3</end>
      <status>unmodified</status>
      <modifiedWord/>
      <trackRevisions>false</trackRevisions>
    </reviewItem>
    <reviewItem>
      <errorID>b80b76f1-8612-4bca-a04a-ee4100d14730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DD989F2</paraID>
      <start>0</start>
      <end>3</end>
      <status>unmodified</status>
      <modifiedWord/>
      <trackRevisions>false</trackRevisions>
    </reviewItem>
    <reviewItem>
      <errorID>79e1f1a8-0668-4c8e-aa31-95c72c7e3ae2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55B6405F</paraID>
      <start>0</start>
      <end>3</end>
      <status>unmodified</status>
      <modifiedWord/>
      <trackRevisions>false</trackRevisions>
    </reviewItem>
    <reviewItem>
      <errorID>3d4f01d6-1ec9-40ce-a327-4baf6541c398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358D1C85</paraID>
      <start>0</start>
      <end>3</end>
      <status>unmodified</status>
      <modifiedWord/>
      <trackRevisions>false</trackRevisions>
    </reviewItem>
    <reviewItem>
      <errorID>844fbf22-2fe6-4868-bf06-44db5f0e07f9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126831EC</paraID>
      <start>0</start>
      <end>3</end>
      <status>unmodified</status>
      <modifiedWord/>
      <trackRevisions>false</trackRevisions>
    </reviewItem>
    <reviewItem>
      <errorID>35d8ac73-1929-429f-8503-37af59384d66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516ADE4E</paraID>
      <start>0</start>
      <end>3</end>
      <status>unmodified</status>
      <modifiedWord/>
      <trackRevisions>false</trackRevisions>
    </reviewItem>
    <reviewItem>
      <errorID>e15f5b24-0078-4131-b2fe-d00eb9c27410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F676F1A</paraID>
      <start>0</start>
      <end>3</end>
      <status>unmodified</status>
      <modifiedWord/>
      <trackRevisions>false</trackRevisions>
    </reviewItem>
    <reviewItem>
      <errorID>f274d365-d7e4-4e1f-bd9d-1b5234dd3149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63023E25</paraID>
      <start>14</start>
      <end>17</end>
      <status>unmodified</status>
      <modifiedWord/>
      <trackRevisions>false</trackRevisions>
    </reviewItem>
    <reviewItem>
      <errorID>f94956c1-78e8-4b70-819a-b39df4016252</errorID>
      <errorWord>保持通讯畅通</errorWord>
      <group>L1_Word</group>
      <groupName>字词问题</groupName>
      <ability>L2_Typo</ability>
      <abilityName>字词错误</abilityName>
      <candidateList>
        <item>保持通信畅通</item>
      </candidateList>
      <explain/>
      <paraID>6F70385F</paraID>
      <start>19</start>
      <end>25</end>
      <status>unmodified</status>
      <modifiedWord/>
      <trackRevisions>false</trackRevisions>
    </reviewItem>
    <reviewItem>
      <errorID>b4ef1911-d529-4534-b654-1338b4aef5f3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1F272AA2</paraID>
      <start>0</start>
      <end>3</end>
      <status>unmodified</status>
      <modifiedWord/>
      <trackRevisions>false</trackRevisions>
    </reviewItem>
    <reviewItem>
      <errorID>55c03d07-157a-43f0-a55d-71e8ee30a717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3507C7D3</paraID>
      <start>0</start>
      <end>3</end>
      <status>unmodified</status>
      <modifiedWord/>
      <trackRevisions>false</trackRevisions>
    </reviewItem>
    <reviewItem>
      <errorID>78b397e1-f477-4657-8b22-1ad1557e84a6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2F8820D9</paraID>
      <start>0</start>
      <end>3</end>
      <status>unmodified</status>
      <modifiedWord/>
      <trackRevisions>false</trackRevisions>
    </reviewItem>
    <reviewItem>
      <errorID>525cc818-1bb5-452d-a228-10ca3dec7c3d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6A3535A</paraID>
      <start>0</start>
      <end>3</end>
      <status>unmodified</status>
      <modifiedWord/>
      <trackRevisions>false</trackRevisions>
    </reviewItem>
    <reviewItem>
      <errorID>5ecbf116-15c1-4212-a5e8-f206c737887c</errorID>
      <errorWord>系统中</errorWord>
      <group>L1_Word</group>
      <groupName>字词问题</groupName>
      <ability>L2_Typo</ability>
      <abilityName>字词错误</abilityName>
      <candidateList>
        <item>系统</item>
      </candidateList>
      <explain/>
      <paraID>34CB19B3</paraID>
      <start>26</start>
      <end>29</end>
      <status>unmodified</status>
      <modifiedWord/>
      <trackRevisions>false</trackRevisions>
    </reviewItem>
    <reviewItem>
      <errorID>dcc8d4bd-870b-4100-a33c-e77ec3edde28</errorID>
      <errorWord>如果</errorWord>
      <group>L1_Word</group>
      <groupName>字词问题</groupName>
      <ability>L2_Typo</ability>
      <abilityName>字词错误</abilityName>
      <candidateList>
        <item> 如果</item>
      </candidateList>
      <explain/>
      <paraID> 8976DBC</paraID>
      <start>4</start>
      <end>6</end>
      <status>unmodified</status>
      <modifiedWord/>
      <trackRevisions>false</trackRevisions>
    </reviewItem>
    <reviewItem>
      <errorID>b9b48121-9d09-4832-bb4e-97b7dccdc32b</errorID>
      <errorWord>&lt;</errorWord>
      <group>L1_Format</group>
      <groupName>格式问题</groupName>
      <ability>L2_HalfPunc</ability>
      <abilityName>全半角检查</abilityName>
      <candidateList>
        <item>〈</item>
      </candidateList>
      <explain>文本全半角错误。</explain>
      <paraID>4E1ED671</paraID>
      <start>48</start>
      <end>49</end>
      <status>unmodified</status>
      <modifiedWord/>
      <trackRevisions>false</trackRevisions>
    </reviewItem>
    <reviewItem>
      <errorID>a962b189-41d9-4920-bf13-24c780de7a54</errorID>
      <errorWord>&lt;</errorWord>
      <group>L1_Format</group>
      <groupName>格式问题</groupName>
      <ability>L2_HalfPunc</ability>
      <abilityName>全半角检查</abilityName>
      <candidateList>
        <item>〈</item>
      </candidateList>
      <explain>文本全半角错误。</explain>
      <paraID>6DD55DF7</paraID>
      <start>48</start>
      <end>49</end>
      <status>unmodified</status>
      <modifiedWord/>
      <trackRevisions>false</trackRevisions>
    </reviewItem>
    <reviewItem>
      <errorID>658c05f7-d606-47c0-bb18-1367a982bfe4</errorID>
      <errorWord>&lt;</errorWord>
      <group>L1_Format</group>
      <groupName>格式问题</groupName>
      <ability>L2_HalfPunc</ability>
      <abilityName>全半角检查</abilityName>
      <candidateList>
        <item>〈</item>
      </candidateList>
      <explain>文本全半角错误。</explain>
      <paraID>34984EB1</paraID>
      <start>33</start>
      <end>34</end>
      <status>unmodified</status>
      <modifiedWord/>
      <trackRevisions>false</trackRevisions>
    </reviewItem>
    <reviewItem>
      <errorID>0dfe6723-2323-4f32-952e-aecdb1c4445d</errorID>
      <errorWord>，</errorWord>
      <group>L1_Word</group>
      <groupName>字词问题</groupName>
      <ability>L2_Typo</ability>
      <abilityName>字词错误</abilityName>
      <candidateList>
        <item>，并</item>
      </candidateList>
      <explain/>
      <paraID>27282E8B</paraID>
      <start>73</start>
      <end>74</end>
      <status>unmodified</status>
      <modifiedWord/>
      <trackRevisions>false</trackRevisions>
    </reviewItem>
    <reviewItem>
      <errorID>68497a75-5214-43c9-a819-be7a19699218</errorID>
      <errorWord>书面</errorWord>
      <group>L1_Word</group>
      <groupName>字词问题</groupName>
      <ability>L2_Typo</ability>
      <abilityName>字词错误</abilityName>
      <candidateList>
        <item>以书面</item>
      </candidateList>
      <explain/>
      <paraID>3DD533C1</paraID>
      <start>4</start>
      <end>7</end>
      <status>modified</status>
      <modifiedWord>以书面</modifiedWord>
      <trackRevisions>false</trackRevisions>
    </reviewItem>
    <reviewItem>
      <errorID>d5c9efa4-c732-47cf-97c3-bd30c15ef497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4671AF2C</paraID>
      <start>0</start>
      <end>3</end>
      <status>unmodified</status>
      <modifiedWord/>
      <trackRevisions>false</trackRevisions>
    </reviewItem>
    <reviewItem>
      <errorID>6929abe7-4fb0-4c9d-bfd9-aec05f3bcd15</errorID>
      <errorWord>国家发改委</errorWord>
      <group>L1_Knowledge</group>
      <groupName>知识性问题</groupName>
      <ability>L2_Knowledge</ability>
      <abilityName>其他知识</abilityName>
      <candidateList>
        <item>国家发展改革委</item>
      </candidateList>
      <explain/>
      <paraID>52083BBC</paraID>
      <start>19</start>
      <end>24</end>
      <status>unmodified</status>
      <modifiedWord/>
      <trackRevisions>false</trackRevisions>
    </reviewItem>
    <reviewItem>
      <errorID>2af74849-e303-4920-85fd-19ac63464585</errorID>
      <errorWord>法律、法规</errorWord>
      <group>L1_Word</group>
      <groupName>字词问题</groupName>
      <ability>L2_Typo</ability>
      <abilityName>字词错误</abilityName>
      <candidateList>
        <item>法律法规</item>
      </candidateList>
      <explain/>
      <paraID>563CD9D0</paraID>
      <start>6</start>
      <end>11</end>
      <status>unmodified</status>
      <modifiedWord/>
      <trackRevisions>false</trackRevisions>
    </reviewItem>
    <reviewItem>
      <errorID>77d2699b-f768-4ffd-b8cd-6a9ea75a4987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C03BCBC</paraID>
      <start>0</start>
      <end>3</end>
      <status>unmodified</status>
      <modifiedWord/>
      <trackRevisions>false</trackRevisions>
    </reviewItem>
    <reviewItem>
      <errorID>15c7de24-5d91-4767-866f-9d0b4499682c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77DAC416</paraID>
      <start>0</start>
      <end>3</end>
      <status>unmodified</status>
      <modifiedWord/>
      <trackRevisions>false</trackRevisions>
    </reviewItem>
    <reviewItem>
      <errorID>b1e1ff78-cb6d-4d87-ba61-944adf7085d4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3DBD6C02</paraID>
      <start>0</start>
      <end>3</end>
      <status>unmodified</status>
      <modifiedWord/>
      <trackRevisions>false</trackRevisions>
    </reviewItem>
    <reviewItem>
      <errorID>a15840b0-fc84-45a2-8470-b63ac7c19a2e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596ECDE2</paraID>
      <start>0</start>
      <end>3</end>
      <status>unmodified</status>
      <modifiedWord/>
      <trackRevisions>false</trackRevisions>
    </reviewItem>
    <reviewItem>
      <errorID>4291ebc6-fac5-45a5-93d0-1b666dcb1763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3828EB0C</paraID>
      <start>0</start>
      <end>3</end>
      <status>unmodified</status>
      <modifiedWord/>
      <trackRevisions>false</trackRevisions>
    </reviewItem>
    <reviewItem>
      <errorID>22ba5a9a-8fce-44c3-80c3-c75324202aa0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459A51DE</paraID>
      <start>0</start>
      <end>3</end>
      <status>unmodified</status>
      <modifiedWord/>
      <trackRevisions>false</trackRevisions>
    </reviewItem>
    <reviewItem>
      <errorID>b7e1699e-f10b-43d6-9b4f-3d676266023e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70A2F5E1</paraID>
      <start>0</start>
      <end>3</end>
      <status>unmodified</status>
      <modifiedWord/>
      <trackRevisions>false</trackRevisions>
    </reviewItem>
    <reviewItem>
      <errorID>16694f2e-e764-4e5c-be56-d38faea5e230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5DB684A2</paraID>
      <start>0</start>
      <end>3</end>
      <status>unmodified</status>
      <modifiedWord/>
      <trackRevisions>false</trackRevisions>
    </reviewItem>
    <reviewItem>
      <errorID>4366a206-272d-43f6-9599-0f6bc135e202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732F1B12</paraID>
      <start>0</start>
      <end>3</end>
      <status>unmodified</status>
      <modifiedWord/>
      <trackRevisions>false</trackRevisions>
    </reviewItem>
    <reviewItem>
      <errorID>a7d7acac-534f-4778-88d8-758e3388ded7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4042963A</paraID>
      <start>0</start>
      <end>3</end>
      <status>unmodified</status>
      <modifiedWord/>
      <trackRevisions>false</trackRevisions>
    </reviewItem>
    <reviewItem>
      <errorID>c03c0f08-ddc5-4e83-ad32-514995161324</errorID>
      <errorWord>法律、法规执行</errorWord>
      <group>L1_Word</group>
      <groupName>字词问题</groupName>
      <ability>L2_Typo</ability>
      <abilityName>字词错误</abilityName>
      <candidateList>
        <item>法律法规执行</item>
      </candidateList>
      <explain/>
      <paraID>2A490575</paraID>
      <start>14</start>
      <end>21</end>
      <status>unmodified</status>
      <modifiedWord/>
      <trackRevisions>false</trackRevisions>
    </reviewItem>
    <reviewItem>
      <errorID>ae60dbb6-1dfa-43f6-a5e6-ace54d8ad051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57092B6A</paraID>
      <start>0</start>
      <end>3</end>
      <status>unmodified</status>
      <modifiedWord/>
      <trackRevisions>false</trackRevisions>
    </reviewItem>
    <reviewItem>
      <errorID>f1e456eb-6c38-48c3-8766-58fdffc5b748</errorID>
      <errorWord>&lt;</errorWord>
      <group>L1_Format</group>
      <groupName>格式问题</groupName>
      <ability>L2_HalfPunc</ability>
      <abilityName>全半角检查</abilityName>
      <candidateList>
        <item>〈</item>
      </candidateList>
      <explain>文本全半角错误。</explain>
      <paraID>5832A6E1</paraID>
      <start>15</start>
      <end>16</end>
      <status>unmodified</status>
      <modifiedWord/>
      <trackRevisions>false</trackRevisions>
    </reviewItem>
    <reviewItem>
      <errorID>c52210bc-443e-4baf-a474-6102146b7dea</errorID>
      <errorWord>&gt;的通知》</errorWord>
      <group>L1_Punc</group>
      <groupName>标点问题</groupName>
      <ability>L2_Punc</ability>
      <abilityName>标点符号检查</abilityName>
      <candidateList>
        <item>〉的通知》</item>
      </candidateList>
      <explain/>
      <paraID>5832A6E1</paraID>
      <start>32</start>
      <end>37</end>
      <status>unmodified</status>
      <modifiedWord/>
      <trackRevisions>false</trackRevisions>
    </reviewItem>
    <reviewItem>
      <errorID>4aed660f-930d-4962-a90e-40f954c66a61</errorID>
      <errorWord>-</errorWord>
      <group>L1_Format</group>
      <groupName>格式问题</groupName>
      <ability>L2_HalfPunc</ability>
      <abilityName>全半角检查</abilityName>
      <candidateList>
        <item>－</item>
      </candidateList>
      <explain>文本全半角错误。</explain>
      <paraID>4C3DEE79</paraID>
      <start>34</start>
      <end>35</end>
      <status>unmodified</status>
      <modifiedWord/>
      <trackRevisions>false</trackRevisions>
    </reviewItem>
    <reviewItem>
      <errorID>68989c59-73bc-4e65-b47e-4bf4bd334283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40011FCF</paraID>
      <start>0</start>
      <end>3</end>
      <status>unmodified</status>
      <modifiedWord/>
      <trackRevisions>false</trackRevisions>
    </reviewItem>
    <reviewItem>
      <errorID>523f509e-ef91-4399-917d-f56b00d9ef70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67880607</paraID>
      <start>0</start>
      <end>3</end>
      <status>unmodified</status>
      <modifiedWord/>
      <trackRevisions>false</trackRevisions>
    </reviewItem>
    <reviewItem>
      <errorID>cda5c5af-0454-4028-8952-52f04092c48a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5A234B64</paraID>
      <start>96</start>
      <end>99</end>
      <status>unmodified</status>
      <modifiedWord/>
      <trackRevisions>false</trackRevisions>
    </reviewItem>
    <reviewItem>
      <errorID>72d9e15d-ee6c-4647-a2a0-acc141201392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3379464E</paraID>
      <start>0</start>
      <end>3</end>
      <status>unmodified</status>
      <modifiedWord/>
      <trackRevisions>false</trackRevisions>
    </reviewItem>
    <reviewItem>
      <errorID>d6f81eac-5b3b-43f7-a977-58adf9dad814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29</start>
      <end>32</end>
      <status>unmodified</status>
      <modifiedWord/>
      <trackRevisions>false</trackRevisions>
    </reviewItem>
    <reviewItem>
      <errorID>221002b6-43b0-400a-8554-d8d108a54812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53</start>
      <end>56</end>
      <status>unmodified</status>
      <modifiedWord/>
      <trackRevisions>false</trackRevisions>
    </reviewItem>
    <reviewItem>
      <errorID>a67b437d-2c20-4028-8167-9b4610c2aaae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78</start>
      <end>81</end>
      <status>unmodified</status>
      <modifiedWord/>
      <trackRevisions>false</trackRevisions>
    </reviewItem>
    <reviewItem>
      <errorID>5b9d7e69-1c5d-45be-91c7-b5a913c62cc6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103</start>
      <end>106</end>
      <status>unmodified</status>
      <modifiedWord/>
      <trackRevisions>false</trackRevisions>
    </reviewItem>
    <reviewItem>
      <errorID>29cc0ea2-2cb5-4a91-b122-ba7abfff1cb2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125</start>
      <end>128</end>
      <status>unmodified</status>
      <modifiedWord/>
      <trackRevisions>false</trackRevisions>
    </reviewItem>
    <reviewItem>
      <errorID>a6d67abc-d8bd-48cd-9dc0-cae9a110a78e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149</start>
      <end>152</end>
      <status>unmodified</status>
      <modifiedWord/>
      <trackRevisions>false</trackRevisions>
    </reviewItem>
    <reviewItem>
      <errorID>bbc41701-13b1-4d2f-bd84-8d7888362a7e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172</start>
      <end>175</end>
      <status>unmodified</status>
      <modifiedWord/>
      <trackRevisions>false</trackRevisions>
    </reviewItem>
    <reviewItem>
      <errorID>a0908015-701a-4068-b2be-7de80324b0c1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339E646C</paraID>
      <start>13</start>
      <end>16</end>
      <status>unmodified</status>
      <modifiedWord/>
      <trackRevisions>false</trackRevisions>
    </reviewItem>
    <reviewItem>
      <errorID>06066ff7-2575-462a-8275-ba7cedaa73fb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7262567D</paraID>
      <start>42</start>
      <end>45</end>
      <status>unmodified</status>
      <modifiedWord/>
      <trackRevisions>false</trackRevisions>
    </reviewItem>
    <reviewItem>
      <errorID>d3268343-faff-4b3b-980a-5a320248166b</errorID>
      <errorWord> </errorWord>
      <group>L1_Punc</group>
      <groupName>标点问题</groupName>
      <ability>L2_Punc</ability>
      <abilityName>标点符号检查</abilityName>
      <candidateList>
        <item/>
      </candidateList>
      <explain>此处空格冗余，建议删除。</explain>
      <paraID>72EE24FD</paraID>
      <start>6</start>
      <end>7</end>
      <status>unmodified</status>
      <modifiedWord/>
      <trackRevisions>false</trackRevisions>
    </reviewItem>
    <reviewItem>
      <errorID>0fb20ebd-f4fb-4101-a3a2-d76fdef53bb3</errorID>
      <errorWord> ，</errorWord>
      <group>L1_Punc</group>
      <groupName>标点问题</groupName>
      <ability>L2_Punc</ability>
      <abilityName>标点符号检查</abilityName>
      <candidateList>
        <item>；</item>
      </candidateList>
      <explain/>
      <paraID>72EE24FD</paraID>
      <start>50</start>
      <end>52</end>
      <status>unmodified</status>
      <modifiedWord/>
      <trackRevisions>false</trackRevisions>
    </reviewItem>
    <reviewItem>
      <errorID>0442ceb4-10c9-45da-b4e7-491d66a5ea8d</errorID>
      <errorWord>，</errorWord>
      <group>L1_Punc</group>
      <groupName>标点问题</groupName>
      <ability>L2_Punc</ability>
      <abilityName>标点符号检查</abilityName>
      <candidateList>
        <item>、</item>
      </candidateList>
      <explain/>
      <paraID>218CA71E</paraID>
      <start>9</start>
      <end>10</end>
      <status>unmodified</status>
      <modifiedWord/>
      <trackRevisions>false</trackRevisions>
    </reviewItem>
    <reviewItem>
      <errorID>edf5e4ff-c3a2-407e-ac5a-08beab873c79</errorID>
      <errorWord>下</errorWord>
      <group>L1_Word</group>
      <groupName>字词问题</groupName>
      <ability>L2_Typo</ability>
      <abilityName>字词错误</abilityName>
      <candidateList>
        <item>下简</item>
      </candidateList>
      <explain/>
      <paraID>4C8F4A2B</paraID>
      <start>8</start>
      <end>9</end>
      <status>unmodified</status>
      <modifiedWord/>
      <trackRevisions>false</trackRevisions>
    </reviewItem>
    <reviewItem>
      <errorID>4e36a674-f280-403a-b7ef-74c227aa0a37</errorID>
      <errorWord>下</errorWord>
      <group>L1_Word</group>
      <groupName>字词问题</groupName>
      <ability>L2_Typo</ability>
      <abilityName>字词错误</abilityName>
      <candidateList>
        <item>下简</item>
      </candidateList>
      <explain/>
      <paraID>3DE1DEF2</paraID>
      <start>8</start>
      <end>9</end>
      <status>unmodified</status>
      <modifiedWord/>
      <trackRevisions>false</trackRevisions>
    </reviewItem>
    <reviewItem>
      <errorID>d4b14180-7202-4cb7-95e2-c26cea594674</errorID>
      <errorWord>的其</errorWord>
      <group>L1_Word</group>
      <groupName>字词问题</groupName>
      <ability>L2_Typo</ability>
      <abilityName>字词错误</abilityName>
      <candidateList>
        <item>的</item>
      </candidateList>
      <explain/>
      <paraID>61167E97</paraID>
      <start>56</start>
      <end>58</end>
      <status>unmodified</status>
      <modifiedWord/>
      <trackRevisions>false</trackRevisions>
    </reviewItem>
    <reviewItem>
      <errorID>150ced89-1be5-40e2-bb1b-1f9cad4275e8</errorID>
      <errorWord>甲方</errorWord>
      <group>L1_Word</group>
      <groupName>字词问题</groupName>
      <ability>L2_Typo</ability>
      <abilityName>字词错误</abilityName>
      <candidateList>
        <item> 甲方</item>
      </candidateList>
      <explain/>
      <paraID> 791B0DD</paraID>
      <start>3</start>
      <end>5</end>
      <status>unmodified</status>
      <modifiedWord/>
      <trackRevisions>false</trackRevisions>
    </reviewItem>
    <reviewItem>
      <errorID>bb7152ea-afd8-48d0-b307-506ee27b7101</errorID>
      <errorWord>甲方</errorWord>
      <group>L1_Word</group>
      <groupName>字词问题</groupName>
      <ability>L2_Typo</ability>
      <abilityName>字词错误</abilityName>
      <candidateList>
        <item> 甲方</item>
      </candidateList>
      <explain/>
      <paraID>4DB49979</paraID>
      <start>3</start>
      <end>5</end>
      <status>unmodified</status>
      <modifiedWord/>
      <trackRevisions>false</trackRevisions>
    </reviewItem>
    <reviewItem>
      <errorID>4dec4e56-cbe8-4c95-8dd9-487d2a8b9266</errorID>
      <errorWord>国家</errorWord>
      <group>L1_Word</group>
      <groupName>字词问题</groupName>
      <ability>L2_Typo</ability>
      <abilityName>字词错误</abilityName>
      <candidateList>
        <item> 国家</item>
      </candidateList>
      <explain/>
      <paraID>40505A0C</paraID>
      <start>3</start>
      <end>5</end>
      <status>unmodified</status>
      <modifiedWord/>
      <trackRevisions>false</trackRevisions>
    </reviewItem>
    <reviewItem>
      <errorID>06b6564e-aa87-4296-bd21-d5a43914e2b2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9F6FC2A</paraID>
      <start>40</start>
      <end>43</end>
      <status>unmodified</status>
      <modifiedWord/>
      <trackRevisions>false</trackRevisions>
    </reviewItem>
    <reviewItem>
      <errorID>b5091293-f85d-493b-bb24-b2ded589e8ff</errorID>
      <errorWord>违约责任的权利</errorWord>
      <group>L1_Grammar</group>
      <groupName>语法问题</groupName>
      <ability>L2_Grammar</ability>
      <abilityName>语法错误</abilityName>
      <candidateList>
        <item>违约责任</item>
      </candidateList>
      <explain/>
      <paraID>45BB910B</paraID>
      <start>101</start>
      <end>108</end>
      <status>unmodified</status>
      <modifiedWord/>
      <trackRevisions>false</trackRevisions>
    </reviewItem>
    <reviewItem>
      <errorID>db484e4f-8234-4dd6-b4f7-3d45168e0d42</errorID>
      <errorWord>时间内</errorWord>
      <group>L1_Word</group>
      <groupName>字词问题</groupName>
      <ability>L2_Typo</ability>
      <abilityName>字词错误</abilityName>
      <candidateList>
        <item>时间</item>
      </candidateList>
      <explain/>
      <paraID>37D1EB0E</paraID>
      <start>32</start>
      <end>35</end>
      <status>unmodified</status>
      <modifiedWord/>
      <trackRevisions>false</trackRevisions>
    </reviewItem>
    <reviewItem>
      <errorID>5cb71efd-7772-492b-9145-a18b3197ccd4</errorID>
      <errorWord>前提条件</errorWord>
      <group>L1_Grammar</group>
      <groupName>语法问题</groupName>
      <ability>L2_Grammar</ability>
      <abilityName>语法错误</abilityName>
      <candidateList>
        <item>前提</item>
      </candidateList>
      <explain/>
      <paraID>7AB7AA89</paraID>
      <start>39</start>
      <end>43</end>
      <status>unmodified</status>
      <modifiedWord/>
      <trackRevisions>false</trackRevisions>
    </reviewItem>
    <reviewItem>
      <errorID>7cd9a8e7-91a3-4235-a13d-b56026ea3ccc</errorID>
      <errorWord>服务并</errorWord>
      <group>L1_Word</group>
      <groupName>字词问题</groupName>
      <ability>L2_Typo</ability>
      <abilityName>字词错误</abilityName>
      <candidateList>
        <item>服务</item>
      </candidateList>
      <explain/>
      <paraID>7AB7AA89</paraID>
      <start>45</start>
      <end>48</end>
      <status>unmodified</status>
      <modifiedWord/>
      <trackRevisions>false</trackRevisions>
    </reviewItem>
    <reviewItem>
      <errorID>3694e344-a2b1-41e6-bd46-056ceacb18ee</errorID>
      <errorWord>的</errorWord>
      <group>L1_Grammar</group>
      <groupName>语法问题</groupName>
      <ability>L2_Grammar</ability>
      <abilityName>语法错误</abilityName>
      <candidateList>
        <item>情况的</item>
      </candidateList>
      <explain/>
      <paraID>265A074E</paraID>
      <start>14</start>
      <end>15</end>
      <status>unmodified</status>
      <modifiedWord/>
      <trackRevisions>false</trackRevisions>
    </reviewItem>
    <reviewItem>
      <errorID>0dada87c-6fea-4bff-86e9-52c26b5a0772</errorID>
      <errorWord>中止</errorWord>
      <group>L1_Word</group>
      <groupName>字词问题</groupName>
      <ability>L2_Typo</ability>
      <abilityName>字词错误</abilityName>
      <candidateList>
        <item>终止</item>
      </candidateList>
      <explain/>
      <paraID>49F400EC</paraID>
      <start>44</start>
      <end>46</end>
      <status>unmodified</status>
      <modifiedWord/>
      <trackRevisions>false</trackRevisions>
    </reviewItem>
    <reviewItem>
      <errorID>92f4b9ed-de84-49ee-a1f2-d3e5a8cffa8d</errorID>
      <errorWord>之一的</errorWord>
      <group>L1_Word</group>
      <groupName>字词问题</groupName>
      <ability>L2_Typo</ability>
      <abilityName>字词错误</abilityName>
      <candidateList>
        <item>之一</item>
      </candidateList>
      <explain/>
      <paraID>5C1D9FAA</paraID>
      <start>21</start>
      <end>24</end>
      <status>unmodified</status>
      <modifiedWord/>
      <trackRevisions>false</trackRevisions>
    </reviewItem>
    <reviewItem>
      <errorID>9878f127-a507-4d1a-b1ff-24936ccb4369</errorID>
      <errorWord>．</errorWord>
      <group>L1_Word</group>
      <groupName>字词问题</groupName>
      <ability>L2_Typo</ability>
      <abilityName>字词错误</abilityName>
      <candidateList>
        <item>. </item>
      </candidateList>
      <explain/>
      <paraID>5C1D9FAA</paraID>
      <start>26</start>
      <end>27</end>
      <status>unmodified</status>
      <modifiedWord/>
      <trackRevisions>false</trackRevisions>
    </reviewItem>
    <reviewItem>
      <errorID>ff59ac99-40ae-4a06-918f-137325c47d24</errorID>
      <errorWord>．</errorWord>
      <group>L1_Word</group>
      <groupName>字词问题</groupName>
      <ability>L2_Typo</ability>
      <abilityName>字词错误</abilityName>
      <candidateList>
        <item>. </item>
      </candidateList>
      <explain/>
      <paraID>5C1D9FAA</paraID>
      <start>37</start>
      <end>38</end>
      <status>unmodified</status>
      <modifiedWord/>
      <trackRevisions>false</trackRevisions>
    </reviewItem>
    <reviewItem>
      <errorID>b4649c7b-e7fa-40fe-8112-2bd96e58985d</errorID>
      <errorWord>．</errorWord>
      <group>L1_Word</group>
      <groupName>字词问题</groupName>
      <ability>L2_Typo</ability>
      <abilityName>字词错误</abilityName>
      <candidateList>
        <item>. </item>
      </candidateList>
      <explain/>
      <paraID>5C1D9FAA</paraID>
      <start>55</start>
      <end>56</end>
      <status>unmodified</status>
      <modifiedWord/>
      <trackRevisions>false</trackRevisions>
    </reviewItem>
    <reviewItem>
      <errorID>25684c68-1e38-48c5-a02e-4d9b114598ff</errorID>
      <errorWord>．</errorWord>
      <group>L1_Word</group>
      <groupName>字词问题</groupName>
      <ability>L2_Typo</ability>
      <abilityName>字词错误</abilityName>
      <candidateList>
        <item>. </item>
      </candidateList>
      <explain/>
      <paraID>5C1D9FAA</paraID>
      <start>64</start>
      <end>65</end>
      <status>unmodified</status>
      <modifiedWord/>
      <trackRevisions>false</trackRevisions>
    </reviewItem>
    <reviewItem>
      <errorID>05d33517-3f77-4f4c-bfd1-6e0059a683aa</errorID>
      <errorWord>应</errorWord>
      <group>L1_Word</group>
      <groupName>字词问题</groupName>
      <ability>L2_Typo</ability>
      <abilityName>字词错误</abilityName>
      <candidateList>
        <item>应当</item>
      </candidateList>
      <explain/>
      <paraID>44F7DBB1</paraID>
      <start>34</start>
      <end>35</end>
      <status>unmodified</status>
      <modifiedWord/>
      <trackRevisions>false</trackRevisions>
    </reviewItem>
    <reviewItem>
      <errorID>ce537953-2698-4734-8eb9-9b35311d2e11</errorID>
      <errorWord>和</errorWord>
      <group>L1_Word</group>
      <groupName>字词问题</groupName>
      <ability>L2_Typo</ability>
      <abilityName>字词错误</abilityName>
      <candidateList>
        <item>并</item>
      </candidateList>
      <explain/>
      <paraID>6E391C38</paraID>
      <start>45</start>
      <end>46</end>
      <status>unmodified</status>
      <modifiedWord/>
      <trackRevisions>false</trackRevisions>
    </reviewItem>
    <reviewItem>
      <errorID>9008b7fe-4498-4df5-bcc8-4946162e7905</errorID>
      <errorWord>合同</errorWord>
      <group>L1_Word</group>
      <groupName>字词问题</groupName>
      <ability>L2_Typo</ability>
      <abilityName>字词错误</abilityName>
      <candidateList>
        <item> 合同</item>
      </candidateList>
      <explain/>
      <paraID>69596B41</paraID>
      <start>0</start>
      <end>2</end>
      <status>unmodified</status>
      <modifiedWord/>
      <trackRevisions>false</trackRevisions>
    </reviewItem>
    <reviewItem>
      <errorID>e8509b0b-8a3f-4628-be2e-f5d0e216777e</errorID>
      <errorWord>【政府采购合同专用条款】</errorWord>
      <group>L1_Punc</group>
      <groupName>标点问题</groupName>
      <ability>L2_Punc</ability>
      <abilityName>标点符号检查</abilityName>
      <candidateList>
        <item>《政府采购合同专用条款》</item>
      </candidateList>
      <explain/>
      <paraID>48EBBEDA</paraID>
      <start>12</start>
      <end>24</end>
      <status>unmodified</status>
      <modifiedWord/>
      <trackRevisions>false</trackRevisions>
    </reviewItem>
    <reviewItem>
      <errorID>fdba8d83-d249-4194-be96-63af7d03b255</errorID>
      <errorWord>的</errorWord>
      <group>L1_Punc</group>
      <groupName>标点问题</groupName>
      <ability>L2_Punc</ability>
      <abilityName>标点符号检查</abilityName>
      <candidateList>
        <item>的。</item>
      </candidateList>
      <explain/>
      <paraID>10D94D94</paraID>
      <start>16</start>
      <end>17</end>
      <status>unmodified</status>
      <modifiedWord/>
      <trackRevisions>false</trackRevisions>
    </reviewItem>
    <reviewItem>
      <errorID>fcac1009-faf1-419e-80ae-588f3ee157c2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63515C15</paraID>
      <start>0</start>
      <end>2</end>
      <status>unmodified</status>
      <modifiedWord/>
      <trackRevisions>false</trackRevisions>
    </reviewItem>
    <reviewItem>
      <errorID>5ab36e4f-0592-4424-bc0f-857d34f48cd7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5AC9B86B</paraID>
      <start>0</start>
      <end>2</end>
      <status>unmodified</status>
      <modifiedWord/>
      <trackRevisions>false</trackRevisions>
    </reviewItem>
    <reviewItem>
      <errorID>1dfcfc10-09ce-4d89-a17f-8225acac2cfa</errorID>
      <errorWord>甲方</errorWord>
      <group>L1_Punc</group>
      <groupName>标点问题</groupName>
      <ability>L2_Punc</ability>
      <abilityName>标点符号检查</abilityName>
      <candidateList>
        <item>，甲方</item>
      </candidateList>
      <explain/>
      <paraID>5AC9B86B</paraID>
      <start>12</start>
      <end>14</end>
      <status>unmodified</status>
      <modifiedWord/>
      <trackRevisions>false</trackRevisions>
    </reviewItem>
    <reviewItem>
      <errorID>6c317044-9105-425d-8e5c-89fdf54ec488</errorID>
      <errorWord>作</errorWord>
      <group>L1_Word</group>
      <groupName>字词问题</groupName>
      <ability>L2_Typo</ability>
      <abilityName>字词错误</abilityName>
      <candidateList>
        <item>做</item>
      </candidateList>
      <explain>存在发音相同字词的误用。</explain>
      <paraID>77675632</paraID>
      <start>4</start>
      <end>5</end>
      <status>unmodified</status>
      <modifiedWord/>
      <trackRevisions>false</trackRevisions>
    </reviewItem>
    <reviewItem>
      <errorID>54c44bde-5ce2-4231-bfcf-6a170da9f829</errorID>
      <errorWord>部门</errorWord>
      <group>L1_Punc</group>
      <groupName>标点问题</groupName>
      <ability>L2_Punc</ability>
      <abilityName>标点符号检查</abilityName>
      <candidateList>
        <item>部门。</item>
      </candidateList>
      <explain/>
      <paraID>1B7C83A6</paraID>
      <start>58</start>
      <end>60</end>
      <status>unmodified</status>
      <modifiedWord/>
      <trackRevisions>false</trackRevisions>
    </reviewItem>
    <reviewItem>
      <errorID>ba84cb32-061f-43c3-9d93-146095c41521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675EB4AA</paraID>
      <start>0</start>
      <end>2</end>
      <status>unmodified</status>
      <modifiedWord/>
      <trackRevisions>false</trackRevisions>
    </reviewItem>
    <reviewItem>
      <errorID>06e7b19d-fdf9-4269-952b-78bb2a54a42d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1CC24AA8</paraID>
      <start>0</start>
      <end>2</end>
      <status>unmodified</status>
      <modifiedWord/>
      <trackRevisions>false</trackRevisions>
    </reviewItem>
    <reviewItem>
      <errorID>b1a2828a-a34b-4a92-875f-0c99d5d1c742</errorID>
      <errorWord>日</errorWord>
      <group>L1_Word</group>
      <groupName>字词问题</groupName>
      <ability>L2_Typo</ability>
      <abilityName>字词错误</abilityName>
      <candidateList>
        <item>日内</item>
      </candidateList>
      <explain/>
      <paraID>19BEEF12</paraID>
      <start>53</start>
      <end>54</end>
      <status>unmodified</status>
      <modifiedWord/>
      <trackRevisions>false</trackRevisions>
    </reviewItem>
    <reviewItem>
      <errorID>a0e83614-c3f9-45ae-b707-e0ce090d33cd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775D5963</paraID>
      <start>0</start>
      <end>2</end>
      <status>unmodified</status>
      <modifiedWord/>
      <trackRevisions>false</trackRevisions>
    </reviewItem>
    <reviewItem>
      <errorID>3f8bb43f-3cac-4272-a5e2-5d745357a57f</errorID>
      <errorWord>采购</errorWord>
      <group>L1_Grammar</group>
      <groupName>语法问题</groupName>
      <ability>L2_Grammar</ability>
      <abilityName>语法错误</abilityName>
      <candidateList>
        <item>进行采购</item>
      </candidateList>
      <explain/>
      <paraID>20C49E6A</paraID>
      <start>24</start>
      <end>26</end>
      <status>unmodified</status>
      <modifiedWord/>
      <trackRevisions>false</trackRevisions>
    </reviewItem>
    <reviewItem>
      <errorID>be89b063-3364-4a1d-848a-7fd659186c48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3C824F8D</paraID>
      <start>0</start>
      <end>2</end>
      <status>unmodified</status>
      <modifiedWord/>
      <trackRevisions>false</trackRevisions>
    </reviewItem>
    <reviewItem>
      <errorID>2afcce82-83eb-425f-9b73-d57c208f5ddb</errorID>
      <errorWord>药敏实验</errorWord>
      <group>L1_Word</group>
      <groupName>字词问题</groupName>
      <ability>L2_Typo</ability>
      <abilityName>字词错误</abilityName>
      <candidateList>
        <item>药敏试验</item>
      </candidateList>
      <explain/>
      <paraID>2BB11B93</paraID>
      <start>53</start>
      <end>57</end>
      <status>unmodified</status>
      <modifiedWord/>
      <trackRevisions>false</trackRevisions>
    </reviewItem>
    <reviewItem>
      <errorID>d007b19d-d938-4918-8203-c8407f2a1211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3DB748EE</paraID>
      <start>0</start>
      <end>2</end>
      <status>unmodified</status>
      <modifiedWord/>
      <trackRevisions>false</trackRevisions>
    </reviewItem>
    <reviewItem>
      <errorID>204a8cb5-88c0-489a-ace8-cb16cdaf7c01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65B2A413</paraID>
      <start>0</start>
      <end>2</end>
      <status>unmodified</status>
      <modifiedWord/>
      <trackRevisions>false</trackRevisions>
    </reviewItem>
    <reviewItem>
      <errorID>7a4e891b-8d35-485d-b491-4aca3d452b30</errorID>
      <errorWord>革兰阴性菌</errorWord>
      <group>L1_Word</group>
      <groupName>字词问题</groupName>
      <ability>L2_Typo</ability>
      <abilityName>字词错误</abilityName>
      <candidateList>
        <item>革兰氏阴性菌</item>
      </candidateList>
      <explain/>
      <paraID>6BBB7BCA</paraID>
      <start>19</start>
      <end>24</end>
      <status>unmodified</status>
      <modifiedWord/>
      <trackRevisions>false</trackRevisions>
    </reviewItem>
    <reviewItem>
      <errorID>4fa84424-4b0e-456c-aff8-d30ebf4e4af8</errorID>
      <errorWord>繁琐</errorWord>
      <group>L1_Word</group>
      <groupName>字词问题</groupName>
      <ability>L2_Typo</ability>
      <abilityName>字词错误</abilityName>
      <candidateList>
        <item>烦琐</item>
      </candidateList>
      <explain/>
      <paraID>39C9EACA</paraID>
      <start>71</start>
      <end>73</end>
      <status>unmodified</status>
      <modifiedWord/>
      <trackRevisions>false</trackRevisions>
    </reviewItem>
    <reviewItem>
      <errorID>f8214eee-345c-41e9-bf95-02697670dda2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3999A4D7</paraID>
      <start>0</start>
      <end>2</end>
      <status>unmodified</status>
      <modifiedWord/>
      <trackRevisions>false</trackRevisions>
    </reviewItem>
    <reviewItem>
      <errorID>b09f10b6-85bc-4059-8b89-1f9582cf41fe</errorID>
      <errorWord>（</errorWord>
      <group>L1_Punc</group>
      <groupName>标点问题</groupName>
      <ability>L2_Punc</ability>
      <abilityName>标点符号检查</abilityName>
      <candidateList/>
      <explain>同一形式括号套用。</explain>
      <paraID>2297C0C1</paraID>
      <start>65</start>
      <end>66</end>
      <status>unmodified</status>
      <modifiedWord/>
      <trackRevisions>false</trackRevisions>
    </reviewItem>
    <reviewItem>
      <errorID>3a50e660-09f2-417b-bd61-060993231271</errorID>
      <errorWord>）</errorWord>
      <group>L1_Punc</group>
      <groupName>标点问题</groupName>
      <ability>L2_Punc</ability>
      <abilityName>标点符号检查</abilityName>
      <candidateList/>
      <explain>同一形式括号套用。</explain>
      <paraID>2297C0C1</paraID>
      <start>76</start>
      <end>77</end>
      <status>unmodified</status>
      <modifiedWord/>
      <trackRevisions>false</trackRevisions>
    </reviewItem>
    <reviewItem>
      <errorID>642efd78-7db9-4281-93dd-d5877a0ba27b</errorID>
      <errorWord>,</errorWord>
      <group>L1_Format</group>
      <groupName>格式问题</groupName>
      <ability>L2_HalfPunc</ability>
      <abilityName>全半角检查</abilityName>
      <candidateList>
        <item>，</item>
      </candidateList>
      <explain>文本全半角错误。</explain>
      <paraID>65DE0DA8</paraID>
      <start>16</start>
      <end>17</end>
      <status>unmodified</status>
      <modifiedWord/>
      <trackRevisions>false</trackRevisions>
    </reviewItem>
    <reviewItem>
      <errorID>6e310a81-582a-435f-9a4e-12afd813e9ca</errorID>
      <errorWord>（</errorWord>
      <group>L1_Punc</group>
      <groupName>标点问题</groupName>
      <ability>L2_Punc</ability>
      <abilityName>标点符号检查</abilityName>
      <candidateList/>
      <explain>同一形式括号套用。</explain>
      <paraID>1B049216</paraID>
      <start>37</start>
      <end>38</end>
      <status>unmodified</status>
      <modifiedWord/>
      <trackRevisions>false</trackRevisions>
    </reviewItem>
    <reviewItem>
      <errorID>b6ba71e9-b5d6-4d5e-b593-c3491bf38e57</errorID>
      <errorWord>）</errorWord>
      <group>L1_Punc</group>
      <groupName>标点问题</groupName>
      <ability>L2_Punc</ability>
      <abilityName>标点符号检查</abilityName>
      <candidateList/>
      <explain>同一形式括号套用。</explain>
      <paraID>1B049216</paraID>
      <start>43</start>
      <end>44</end>
      <status>unmodified</status>
      <modifiedWord/>
      <trackRevisions>false</trackRevisions>
    </reviewItem>
    <reviewItem>
      <errorID>ec2c3752-c23b-445a-9196-f16f88e30dc7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5CEEFB92</paraID>
      <start>0</start>
      <end>2</end>
      <status>unmodified</status>
      <modifiedWord/>
      <trackRevisions>false</trackRevisions>
    </reviewItem>
    <reviewItem>
      <errorID>e8a21bc8-cfa0-4660-af79-0ac4e9f28c1f</errorID>
      <errorWord>症候群</errorWord>
      <group>L1_Word</group>
      <groupName>字词问题</groupName>
      <ability>L2_Typo</ability>
      <abilityName>字词错误</abilityName>
      <candidateList>
        <item>综合征</item>
      </candidateList>
      <explain/>
      <paraID>5B507E5A</paraID>
      <start>8</start>
      <end>11</end>
      <status>unmodified</status>
      <modifiedWord/>
      <trackRevisions>false</trackRevisions>
    </reviewItem>
    <reviewItem>
      <errorID>56a5f0b3-8fa4-4d2d-9f4e-d0964dc01bf2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358189B1</paraID>
      <start>0</start>
      <end>2</end>
      <status>unmodified</status>
      <modifiedWord/>
      <trackRevisions>false</trackRevisions>
    </reviewItem>
    <reviewItem>
      <errorID>9fb5cea6-cd9b-4290-b6cf-6bdf79da8281</errorID>
      <errorWord>~</errorWord>
      <group>L1_Format</group>
      <groupName>格式问题</groupName>
      <ability>L2_HalfPunc</ability>
      <abilityName>全半角检查</abilityName>
      <candidateList>
        <item>～</item>
      </candidateList>
      <explain>文本全半角错误。</explain>
      <paraID>7B1A0DCE</paraID>
      <start>13</start>
      <end>14</end>
      <status>unmodified</status>
      <modifiedWord/>
      <trackRevisions>false</trackRevisions>
    </reviewItem>
    <reviewItem>
      <errorID>2e2e7902-d7ef-4cf3-a65e-dbf6a3c44e02</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3278FCBC</paraID>
      <start>14</start>
      <end>19</end>
      <status>unmodified</status>
      <modifiedWord/>
      <trackRevisions>false</trackRevisions>
    </reviewItem>
    <reviewItem>
      <errorID>f7129238-9a68-4028-8c65-333792838f46</errorID>
      <errorWord>带手套</errorWord>
      <group>L1_Word</group>
      <groupName>字词问题</groupName>
      <ability>L2_Typo</ability>
      <abilityName>字词错误</abilityName>
      <candidateList>
        <item>戴手套</item>
      </candidateList>
      <explain/>
      <paraID>2C161690</paraID>
      <start>29</start>
      <end>32</end>
      <status>modified</status>
      <modifiedWord>戴手套</modifiedWord>
      <trackRevisions>false</trackRevisions>
    </reviewItem>
    <reviewItem>
      <errorID>bd12e174-b648-4e32-a8e4-14a5d70a2962</errorID>
      <errorWord>多枚</errorWord>
      <group>L1_Knowledge</group>
      <groupName>知识性问题</groupName>
      <ability>L2_Knowledge</ability>
      <abilityName>其他知识</abilityName>
      <candidateList>
        <item>多层</item>
      </candidateList>
      <explain/>
      <paraID>3495F58E</paraID>
      <start>7</start>
      <end>9</end>
      <status>modified</status>
      <modifiedWord>多层</modifiedWord>
      <trackRevisions>false</trackRevisions>
    </reviewItem>
    <reviewItem>
      <errorID>05686e03-9c25-48e0-94bd-f8571cb4ace1</errorID>
      <errorWord>(</errorWord>
      <group>L1_Format</group>
      <groupName>格式问题</groupName>
      <ability>L2_HalfPunc</ability>
      <abilityName>全半角检查</abilityName>
      <candidateList>
        <item>（</item>
      </candidateList>
      <explain>文本全半角错误。</explain>
      <paraID>1B12A76E</paraID>
      <start>10</start>
      <end>11</end>
      <status>unmodified</status>
      <modifiedWord/>
      <trackRevisions>false</trackRevisions>
    </reviewItem>
    <reviewItem>
      <errorID>c81496fe-486d-488d-8e24-c7038ccea6e3</errorID>
      <errorWord>)</errorWord>
      <group>L1_Format</group>
      <groupName>格式问题</groupName>
      <ability>L2_HalfPunc</ability>
      <abilityName>全半角检查</abilityName>
      <candidateList>
        <item>）</item>
      </candidateList>
      <explain>文本全半角错误。</explain>
      <paraID>1B12A76E</paraID>
      <start>15</start>
      <end>16</end>
      <status>unmodified</status>
      <modifiedWord/>
      <trackRevisions>false</trackRevisions>
    </reviewItem>
    <reviewItem>
      <errorID>e3e53080-5a86-4330-b273-1057c623a157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12C56943</paraID>
      <start>28</start>
      <end>29</end>
      <status>unmodified</status>
      <modifiedWord/>
      <trackRevisions>false</trackRevisions>
    </reviewItem>
    <reviewItem>
      <errorID>f9b38b8f-b808-491c-a55f-a43265e8d98b</errorID>
      <errorWord>（</errorWord>
      <group>L1_Format</group>
      <groupName>格式问题</groupName>
      <ability>L2_HalfPunc</ability>
      <abilityName>全半角检查</abilityName>
      <candidateList>
        <item>(</item>
      </candidateList>
      <explain>文本全半角错误。</explain>
      <paraID>4C0702BD</paraID>
      <start>2</start>
      <end>3</end>
      <status>unmodified</status>
      <modifiedWord/>
      <trackRevisions>false</trackRevisions>
    </reviewItem>
    <reviewItem>
      <errorID>7288a9a3-05f2-4f24-b381-b631e5c32ba1</errorID>
      <errorWord>，</errorWord>
      <group>L1_Format</group>
      <groupName>格式问题</groupName>
      <ability>L2_HalfPunc</ability>
      <abilityName>全半角检查</abilityName>
      <candidateList>
        <item>, </item>
      </candidateList>
      <explain>文本全半角错误。</explain>
      <paraID>4C0702BD</paraID>
      <start>10</start>
      <end>11</end>
      <status>unmodified</status>
      <modifiedWord/>
      <trackRevisions>false</trackRevisions>
    </reviewItem>
    <reviewItem>
      <errorID>239a96a7-fe7f-47e1-865b-7a86021d6eec</errorID>
      <errorWord>）；</errorWord>
      <group>L1_Format</group>
      <groupName>格式问题</groupName>
      <ability>L2_HalfPunc</ability>
      <abilityName>全半角检查</abilityName>
      <candidateList>
        <item>);</item>
      </candidateList>
      <explain>文本全半角错误。</explain>
      <paraID>4C0702BD</paraID>
      <start>16</start>
      <end>18</end>
      <status>unmodified</status>
      <modifiedWord/>
      <trackRevisions>false</trackRevisions>
    </reviewItem>
    <reviewItem>
      <errorID>713ce95a-12ef-4f55-b4d3-cefff88ef435</errorID>
      <errorWord>（</errorWord>
      <group>L1_Format</group>
      <groupName>格式问题</groupName>
      <ability>L2_HalfPunc</ability>
      <abilityName>全半角检查</abilityName>
      <candidateList>
        <item>(</item>
      </candidateList>
      <explain>文本全半角错误。</explain>
      <paraID>63F9F0CA</paraID>
      <start>3</start>
      <end>4</end>
      <status>unmodified</status>
      <modifiedWord/>
      <trackRevisions>false</trackRevisions>
    </reviewItem>
    <reviewItem>
      <errorID>fda758cd-ccb5-406e-a592-ad5fe317e668</errorID>
      <errorWord>，</errorWord>
      <group>L1_Format</group>
      <groupName>格式问题</groupName>
      <ability>L2_HalfPunc</ability>
      <abilityName>全半角检查</abilityName>
      <candidateList>
        <item>, </item>
      </candidateList>
      <explain>文本全半角错误。</explain>
      <paraID>63F9F0CA</paraID>
      <start>10</start>
      <end>11</end>
      <status>unmodified</status>
      <modifiedWord/>
      <trackRevisions>false</trackRevisions>
    </reviewItem>
    <reviewItem>
      <errorID>3d58fd86-a27f-4a6a-ad11-5689ba79029b</errorID>
      <errorWord>）；</errorWord>
      <group>L1_Format</group>
      <groupName>格式问题</groupName>
      <ability>L2_HalfPunc</ability>
      <abilityName>全半角检查</abilityName>
      <candidateList>
        <item>);</item>
      </candidateList>
      <explain>文本全半角错误。</explain>
      <paraID>63F9F0CA</paraID>
      <start>16</start>
      <end>18</end>
      <status>unmodified</status>
      <modifiedWord/>
      <trackRevisions>false</trackRevisions>
    </reviewItem>
    <reviewItem>
      <errorID>7d0fad52-5409-4263-b811-c2248e3a3060</errorID>
      <errorWord>（</errorWord>
      <group>L1_Format</group>
      <groupName>格式问题</groupName>
      <ability>L2_HalfPunc</ability>
      <abilityName>全半角检查</abilityName>
      <candidateList>
        <item>(</item>
      </candidateList>
      <explain>文本全半角错误。</explain>
      <paraID>718651B1</paraID>
      <start>3</start>
      <end>4</end>
      <status>unmodified</status>
      <modifiedWord/>
      <trackRevisions>false</trackRevisions>
    </reviewItem>
    <reviewItem>
      <errorID>c8d667ed-061e-4059-933d-c6c6303a63c4</errorID>
      <errorWord>，</errorWord>
      <group>L1_Format</group>
      <groupName>格式问题</groupName>
      <ability>L2_HalfPunc</ability>
      <abilityName>全半角检查</abilityName>
      <candidateList>
        <item>, </item>
      </candidateList>
      <explain>文本全半角错误。</explain>
      <paraID>718651B1</paraID>
      <start>10</start>
      <end>11</end>
      <status>unmodified</status>
      <modifiedWord/>
      <trackRevisions>false</trackRevisions>
    </reviewItem>
    <reviewItem>
      <errorID>424f4fc9-5059-4469-b157-6a11e76b6568</errorID>
      <errorWord>）；</errorWord>
      <group>L1_Format</group>
      <groupName>格式问题</groupName>
      <ability>L2_HalfPunc</ability>
      <abilityName>全半角检查</abilityName>
      <candidateList>
        <item>);</item>
      </candidateList>
      <explain>文本全半角错误。</explain>
      <paraID>718651B1</paraID>
      <start>17</start>
      <end>19</end>
      <status>unmodified</status>
      <modifiedWord/>
      <trackRevisions>false</trackRevisions>
    </reviewItem>
    <reviewItem>
      <errorID>5de9ad2d-21c9-45c9-8c3a-744dae0e8871</errorID>
      <errorWord>（</errorWord>
      <group>L1_Format</group>
      <groupName>格式问题</groupName>
      <ability>L2_HalfPunc</ability>
      <abilityName>全半角检查</abilityName>
      <candidateList>
        <item>(</item>
      </candidateList>
      <explain>文本全半角错误。</explain>
      <paraID>6F8E8296</paraID>
      <start>3</start>
      <end>4</end>
      <status>unmodified</status>
      <modifiedWord/>
      <trackRevisions>false</trackRevisions>
    </reviewItem>
    <reviewItem>
      <errorID>f673ded0-6538-4afc-ae62-253bf82a63eb</errorID>
      <errorWord>，</errorWord>
      <group>L1_Format</group>
      <groupName>格式问题</groupName>
      <ability>L2_HalfPunc</ability>
      <abilityName>全半角检查</abilityName>
      <candidateList>
        <item>, </item>
      </candidateList>
      <explain>文本全半角错误。</explain>
      <paraID>6F8E8296</paraID>
      <start>12</start>
      <end>13</end>
      <status>unmodified</status>
      <modifiedWord/>
      <trackRevisions>false</trackRevisions>
    </reviewItem>
    <reviewItem>
      <errorID>b6f8789d-abeb-462b-9e0f-14357159c5c2</errorID>
      <errorWord>）；</errorWord>
      <group>L1_Format</group>
      <groupName>格式问题</groupName>
      <ability>L2_HalfPunc</ability>
      <abilityName>全半角检查</abilityName>
      <candidateList>
        <item>);</item>
      </candidateList>
      <explain>文本全半角错误。</explain>
      <paraID>6F8E8296</paraID>
      <start>19</start>
      <end>21</end>
      <status>unmodified</status>
      <modifiedWord/>
      <trackRevisions>false</trackRevisions>
    </reviewItem>
    <reviewItem>
      <errorID>e2f5ed7f-35be-4215-8d69-eb8c12495346</errorID>
      <errorWord>（</errorWord>
      <group>L1_Format</group>
      <groupName>格式问题</groupName>
      <ability>L2_HalfPunc</ability>
      <abilityName>全半角检查</abilityName>
      <candidateList>
        <item>(</item>
      </candidateList>
      <explain>文本全半角错误。</explain>
      <paraID>26EDD5F6</paraID>
      <start>4</start>
      <end>5</end>
      <status>unmodified</status>
      <modifiedWord/>
      <trackRevisions>false</trackRevisions>
    </reviewItem>
    <reviewItem>
      <errorID>f0854040-77ab-40e5-b9b0-81b3f3e25f1e</errorID>
      <errorWord>，</errorWord>
      <group>L1_Format</group>
      <groupName>格式问题</groupName>
      <ability>L2_HalfPunc</ability>
      <abilityName>全半角检查</abilityName>
      <candidateList>
        <item>, </item>
      </candidateList>
      <explain>文本全半角错误。</explain>
      <paraID>26EDD5F6</paraID>
      <start>11</start>
      <end>12</end>
      <status>unmodified</status>
      <modifiedWord/>
      <trackRevisions>false</trackRevisions>
    </reviewItem>
    <reviewItem>
      <errorID>ed16841d-322d-40ee-be9d-b8ad0ec0226a</errorID>
      <errorWord>）；</errorWord>
      <group>L1_Format</group>
      <groupName>格式问题</groupName>
      <ability>L2_HalfPunc</ability>
      <abilityName>全半角检查</abilityName>
      <candidateList>
        <item>);</item>
      </candidateList>
      <explain>文本全半角错误。</explain>
      <paraID>26EDD5F6</paraID>
      <start>19</start>
      <end>21</end>
      <status>unmodified</status>
      <modifiedWord/>
      <trackRevisions>false</trackRevisions>
    </reviewItem>
    <reviewItem>
      <errorID>e597e561-d028-47f8-a966-0aba47c7f9a3</errorID>
      <errorWord>自动暴光</errorWord>
      <group>L1_Word</group>
      <groupName>字词问题</groupName>
      <ability>L2_Alias</ability>
      <abilityName>也作/曾用词</abilityName>
      <candidateList>
        <item>自动曝光</item>
      </candidateList>
      <explain>词汇[自动暴光]为不规范表述或旧称，其规范书面表述为[自动曝光]。</explain>
      <paraID>7A8B2DFB</paraID>
      <start>30</start>
      <end>34</end>
      <status>modified</status>
      <modifiedWord>自动曝光</modifiedWord>
      <trackRevisions>false</trackRevisions>
    </reviewItem>
    <reviewItem>
      <errorID>0cd89525-9c00-4ed6-8be2-e4e8c3b226d2</errorID>
      <errorWord>晰</errorWord>
      <group>L1_Word</group>
      <groupName>字词问题</groupName>
      <ability>L2_Typo</ability>
      <abilityName>字词错误</abilityName>
      <candidateList>
        <item>晰地</item>
      </candidateList>
      <explain/>
      <paraID>4F34AB86</paraID>
      <start>33</start>
      <end>34</end>
      <status>unmodified</status>
      <modifiedWord/>
      <trackRevisions>false</trackRevisions>
    </reviewItem>
    <reviewItem>
      <errorID>ad07c35d-baec-4f50-be19-7896ab8faa9b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2E0C6555</paraID>
      <start>29</start>
      <end>30</end>
      <status>unmodified</status>
      <modifiedWord/>
      <trackRevisions>false</trackRevisions>
    </reviewItem>
    <reviewItem>
      <errorID>344bc03b-f6f6-42c9-982c-13ee1f3e5c56</errorID>
      <errorWord>（</errorWord>
      <group>L1_Format</group>
      <groupName>格式问题</groupName>
      <ability>L2_HalfPunc</ability>
      <abilityName>全半角检查</abilityName>
      <candidateList>
        <item>(</item>
      </candidateList>
      <explain>文本全半角错误。</explain>
      <paraID>19C892E4</paraID>
      <start>2</start>
      <end>3</end>
      <status>unmodified</status>
      <modifiedWord/>
      <trackRevisions>false</trackRevisions>
    </reviewItem>
    <reviewItem>
      <errorID>a7121e73-eebd-44e8-ae80-d774469de52a</errorID>
      <errorWord>，</errorWord>
      <group>L1_Format</group>
      <groupName>格式问题</groupName>
      <ability>L2_HalfPunc</ability>
      <abilityName>全半角检查</abilityName>
      <candidateList>
        <item>, </item>
      </candidateList>
      <explain>文本全半角错误。</explain>
      <paraID>19C892E4</paraID>
      <start>10</start>
      <end>11</end>
      <status>unmodified</status>
      <modifiedWord/>
      <trackRevisions>false</trackRevisions>
    </reviewItem>
    <reviewItem>
      <errorID>5241bc67-08ef-4c6d-9682-0eb241e59a53</errorID>
      <errorWord>）；</errorWord>
      <group>L1_Format</group>
      <groupName>格式问题</groupName>
      <ability>L2_HalfPunc</ability>
      <abilityName>全半角检查</abilityName>
      <candidateList>
        <item>);</item>
      </candidateList>
      <explain>文本全半角错误。</explain>
      <paraID>19C892E4</paraID>
      <start>16</start>
      <end>18</end>
      <status>unmodified</status>
      <modifiedWord/>
      <trackRevisions>false</trackRevisions>
    </reviewItem>
    <reviewItem>
      <errorID>db706503-0664-4c03-85cf-2c9411e1ab87</errorID>
      <errorWord>（</errorWord>
      <group>L1_Format</group>
      <groupName>格式问题</groupName>
      <ability>L2_HalfPunc</ability>
      <abilityName>全半角检查</abilityName>
      <candidateList>
        <item>(</item>
      </candidateList>
      <explain>文本全半角错误。</explain>
      <paraID>5F0838C7</paraID>
      <start>3</start>
      <end>4</end>
      <status>unmodified</status>
      <modifiedWord/>
      <trackRevisions>false</trackRevisions>
    </reviewItem>
    <reviewItem>
      <errorID>7dc4a59b-e591-4db3-b00e-9c9da3eb2571</errorID>
      <errorWord>，</errorWord>
      <group>L1_Format</group>
      <groupName>格式问题</groupName>
      <ability>L2_HalfPunc</ability>
      <abilityName>全半角检查</abilityName>
      <candidateList>
        <item>, </item>
      </candidateList>
      <explain>文本全半角错误。</explain>
      <paraID>5F0838C7</paraID>
      <start>10</start>
      <end>11</end>
      <status>unmodified</status>
      <modifiedWord/>
      <trackRevisions>false</trackRevisions>
    </reviewItem>
    <reviewItem>
      <errorID>2107a974-55ec-4416-b01d-a0e7830c4c57</errorID>
      <errorWord>）；</errorWord>
      <group>L1_Format</group>
      <groupName>格式问题</groupName>
      <ability>L2_HalfPunc</ability>
      <abilityName>全半角检查</abilityName>
      <candidateList>
        <item>);</item>
      </candidateList>
      <explain>文本全半角错误。</explain>
      <paraID>5F0838C7</paraID>
      <start>16</start>
      <end>18</end>
      <status>unmodified</status>
      <modifiedWord/>
      <trackRevisions>false</trackRevisions>
    </reviewItem>
    <reviewItem>
      <errorID>6805a505-3ba8-4e99-826b-168d7a4d071d</errorID>
      <errorWord>（</errorWord>
      <group>L1_Format</group>
      <groupName>格式问题</groupName>
      <ability>L2_HalfPunc</ability>
      <abilityName>全半角检查</abilityName>
      <candidateList>
        <item>(</item>
      </candidateList>
      <explain>文本全半角错误。</explain>
      <paraID>56EA2D50</paraID>
      <start>3</start>
      <end>4</end>
      <status>unmodified</status>
      <modifiedWord/>
      <trackRevisions>false</trackRevisions>
    </reviewItem>
    <reviewItem>
      <errorID>d4469705-17c8-4570-8966-94a1cdeaeebc</errorID>
      <errorWord>，</errorWord>
      <group>L1_Format</group>
      <groupName>格式问题</groupName>
      <ability>L2_HalfPunc</ability>
      <abilityName>全半角检查</abilityName>
      <candidateList>
        <item>, </item>
      </candidateList>
      <explain>文本全半角错误。</explain>
      <paraID>56EA2D50</paraID>
      <start>10</start>
      <end>11</end>
      <status>unmodified</status>
      <modifiedWord/>
      <trackRevisions>false</trackRevisions>
    </reviewItem>
    <reviewItem>
      <errorID>081fea04-1c7b-4d47-8999-a32747ca90f7</errorID>
      <errorWord>）；</errorWord>
      <group>L1_Format</group>
      <groupName>格式问题</groupName>
      <ability>L2_HalfPunc</ability>
      <abilityName>全半角检查</abilityName>
      <candidateList>
        <item>);</item>
      </candidateList>
      <explain>文本全半角错误。</explain>
      <paraID>56EA2D50</paraID>
      <start>17</start>
      <end>19</end>
      <status>unmodified</status>
      <modifiedWord/>
      <trackRevisions>false</trackRevisions>
    </reviewItem>
    <reviewItem>
      <errorID>a7c6aaa9-b190-4fb2-a5be-b82fee85bbfb</errorID>
      <errorWord>（</errorWord>
      <group>L1_Format</group>
      <groupName>格式问题</groupName>
      <ability>L2_HalfPunc</ability>
      <abilityName>全半角检查</abilityName>
      <candidateList>
        <item>(</item>
      </candidateList>
      <explain>文本全半角错误。</explain>
      <paraID>72692E0E</paraID>
      <start>3</start>
      <end>4</end>
      <status>unmodified</status>
      <modifiedWord/>
      <trackRevisions>false</trackRevisions>
    </reviewItem>
    <reviewItem>
      <errorID>a2b300d0-dd3c-4fb1-8001-dee31fb43898</errorID>
      <errorWord>，</errorWord>
      <group>L1_Format</group>
      <groupName>格式问题</groupName>
      <ability>L2_HalfPunc</ability>
      <abilityName>全半角检查</abilityName>
      <candidateList>
        <item>, </item>
      </candidateList>
      <explain>文本全半角错误。</explain>
      <paraID>72692E0E</paraID>
      <start>11</start>
      <end>12</end>
      <status>unmodified</status>
      <modifiedWord/>
      <trackRevisions>false</trackRevisions>
    </reviewItem>
    <reviewItem>
      <errorID>1eb7cb3c-35f2-4581-8650-db880054b9d2</errorID>
      <errorWord>）；</errorWord>
      <group>L1_Format</group>
      <groupName>格式问题</groupName>
      <ability>L2_HalfPunc</ability>
      <abilityName>全半角检查</abilityName>
      <candidateList>
        <item>);</item>
      </candidateList>
      <explain>文本全半角错误。</explain>
      <paraID>72692E0E</paraID>
      <start>18</start>
      <end>20</end>
      <status>unmodified</status>
      <modifiedWord/>
      <trackRevisions>false</trackRevisions>
    </reviewItem>
    <reviewItem>
      <errorID>68f24f13-7967-4f90-8039-40a1be792d24</errorID>
      <errorWord>（</errorWord>
      <group>L1_Format</group>
      <groupName>格式问题</groupName>
      <ability>L2_HalfPunc</ability>
      <abilityName>全半角检查</abilityName>
      <candidateList>
        <item>(</item>
      </candidateList>
      <explain>文本全半角错误。</explain>
      <paraID> 2B20572</paraID>
      <start>4</start>
      <end>5</end>
      <status>unmodified</status>
      <modifiedWord/>
      <trackRevisions>false</trackRevisions>
    </reviewItem>
    <reviewItem>
      <errorID>092d7aa4-9011-45fc-b7d9-2709343bff17</errorID>
      <errorWord>，</errorWord>
      <group>L1_Format</group>
      <groupName>格式问题</groupName>
      <ability>L2_HalfPunc</ability>
      <abilityName>全半角检查</abilityName>
      <candidateList>
        <item>, </item>
      </candidateList>
      <explain>文本全半角错误。</explain>
      <paraID> 2B20572</paraID>
      <start>11</start>
      <end>12</end>
      <status>unmodified</status>
      <modifiedWord/>
      <trackRevisions>false</trackRevisions>
    </reviewItem>
    <reviewItem>
      <errorID>ee1bc292-8335-4b78-86fe-6d24cc336306</errorID>
      <errorWord>）。</errorWord>
      <group>L1_Format</group>
      <groupName>格式问题</groupName>
      <ability>L2_HalfPunc</ability>
      <abilityName>全半角检查</abilityName>
      <candidateList>
        <item>).</item>
      </candidateList>
      <explain>文本全半角错误。</explain>
      <paraID> 2B20572</paraID>
      <start>19</start>
      <end>21</end>
      <status>unmodified</status>
      <modifiedWord/>
      <trackRevisions>false</trackRevisions>
    </reviewItem>
    <reviewItem>
      <errorID>c2ce52ba-9ca9-41ce-b26a-4c75606d69e6</errorID>
      <errorWord>,</errorWord>
      <group>L1_Format</group>
      <groupName>格式问题</groupName>
      <ability>L2_HalfPunc</ability>
      <abilityName>全半角检查</abilityName>
      <candidateList>
        <item>，</item>
      </candidateList>
      <explain>文本全半角错误。</explain>
      <paraID>20B19240</paraID>
      <start>19</start>
      <end>20</end>
      <status>unmodified</status>
      <modifiedWord/>
      <trackRevisions>false</trackRevisions>
    </reviewItem>
    <reviewItem>
      <errorID>203aeead-ccb2-4ae0-8cf4-121099e7df24</errorID>
      <errorWord>)</errorWord>
      <group>L1_Format</group>
      <groupName>格式问题</groupName>
      <ability>L2_HalfPunc</ability>
      <abilityName>全半角检查</abilityName>
      <candidateList>
        <item>）</item>
      </candidateList>
      <explain>文本全半角错误。</explain>
      <paraID>20B19240</paraID>
      <start>46</start>
      <end>47</end>
      <status>unmodified</status>
      <modifiedWord/>
      <trackRevisions>false</trackRevisions>
    </reviewItem>
    <reviewItem>
      <errorID>92b10f0e-b0f8-4f38-9a2b-791ec29eca37</errorID>
      <errorWord>(</errorWord>
      <group>L1_Format</group>
      <groupName>格式问题</groupName>
      <ability>L2_HalfPunc</ability>
      <abilityName>全半角检查</abilityName>
      <candidateList>
        <item>（</item>
      </candidateList>
      <explain>文本全半角错误。</explain>
      <paraID>5B8E25A3</paraID>
      <start>20</start>
      <end>21</end>
      <status>unmodified</status>
      <modifiedWord/>
      <trackRevisions>false</trackRevisions>
    </reviewItem>
    <reviewItem>
      <errorID>3fa691e2-df7c-4aed-ad16-70e37395902c</errorID>
      <errorWord>)</errorWord>
      <group>L1_Format</group>
      <groupName>格式问题</groupName>
      <ability>L2_HalfPunc</ability>
      <abilityName>全半角检查</abilityName>
      <candidateList>
        <item>）</item>
      </candidateList>
      <explain>文本全半角错误。</explain>
      <paraID>5B8E25A3</paraID>
      <start>31</start>
      <end>32</end>
      <status>unmodified</status>
      <modifiedWord/>
      <trackRevisions>false</trackRevisions>
    </reviewItem>
    <reviewItem>
      <errorID>a37a0b8e-f4f7-4f2d-a140-3f7a497f3bec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53F660A1</paraID>
      <start>0</start>
      <end>2</end>
      <status>unmodified</status>
      <modifiedWord/>
      <trackRevisions>false</trackRevisions>
    </reviewItem>
    <reviewItem>
      <errorID>2600ebbe-1782-4b92-bb99-67ae44b35906</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65662D3F</paraID>
      <start>22</start>
      <end>26</end>
      <status>unmodified</status>
      <modifiedWord/>
      <trackRevisions>false</trackRevisions>
    </reviewItem>
    <reviewItem>
      <errorID>f6a1cb5c-02a4-4c66-8990-0799578e4df2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B8934AE</paraID>
      <start>30</start>
      <end>31</end>
      <status>unmodified</status>
      <modifiedWord/>
      <trackRevisions>false</trackRevisions>
    </reviewItem>
    <reviewItem>
      <errorID>2a887879-b99d-4a9d-ae19-96a751793455</errorID>
      <errorWord>（</errorWord>
      <group>L1_Format</group>
      <groupName>格式问题</groupName>
      <ability>L2_HalfPunc</ability>
      <abilityName>全半角检查</abilityName>
      <candidateList>
        <item>(</item>
      </candidateList>
      <explain>文本全半角错误。</explain>
      <paraID>27D7CE78</paraID>
      <start>2</start>
      <end>3</end>
      <status>unmodified</status>
      <modifiedWord/>
      <trackRevisions>false</trackRevisions>
    </reviewItem>
    <reviewItem>
      <errorID>5ec2f811-d415-47a9-a256-5d0c8edeb98b</errorID>
      <errorWord>，</errorWord>
      <group>L1_Format</group>
      <groupName>格式问题</groupName>
      <ability>L2_HalfPunc</ability>
      <abilityName>全半角检查</abilityName>
      <candidateList>
        <item>, </item>
      </candidateList>
      <explain>文本全半角错误。</explain>
      <paraID>27D7CE78</paraID>
      <start>10</start>
      <end>11</end>
      <status>unmodified</status>
      <modifiedWord/>
      <trackRevisions>false</trackRevisions>
    </reviewItem>
    <reviewItem>
      <errorID>d3a12da4-20f7-4ab2-9448-a923860cd9bd</errorID>
      <errorWord>）；</errorWord>
      <group>L1_Format</group>
      <groupName>格式问题</groupName>
      <ability>L2_HalfPunc</ability>
      <abilityName>全半角检查</abilityName>
      <candidateList>
        <item>);</item>
      </candidateList>
      <explain>文本全半角错误。</explain>
      <paraID>27D7CE78</paraID>
      <start>16</start>
      <end>18</end>
      <status>unmodified</status>
      <modifiedWord/>
      <trackRevisions>false</trackRevisions>
    </reviewItem>
    <reviewItem>
      <errorID>aa4b9019-aac3-4d80-92b8-3a55b6b36dff</errorID>
      <errorWord>（</errorWord>
      <group>L1_Format</group>
      <groupName>格式问题</groupName>
      <ability>L2_HalfPunc</ability>
      <abilityName>全半角检查</abilityName>
      <candidateList>
        <item>(</item>
      </candidateList>
      <explain>文本全半角错误。</explain>
      <paraID>57B8BDCE</paraID>
      <start>3</start>
      <end>4</end>
      <status>unmodified</status>
      <modifiedWord/>
      <trackRevisions>false</trackRevisions>
    </reviewItem>
    <reviewItem>
      <errorID>a41d5246-6162-4aa8-81a4-e3b1a2b4e0b9</errorID>
      <errorWord>，</errorWord>
      <group>L1_Format</group>
      <groupName>格式问题</groupName>
      <ability>L2_HalfPunc</ability>
      <abilityName>全半角检查</abilityName>
      <candidateList>
        <item>, </item>
      </candidateList>
      <explain>文本全半角错误。</explain>
      <paraID>57B8BDCE</paraID>
      <start>10</start>
      <end>11</end>
      <status>unmodified</status>
      <modifiedWord/>
      <trackRevisions>false</trackRevisions>
    </reviewItem>
    <reviewItem>
      <errorID>71ae311e-66c6-4606-b653-429227a38e3a</errorID>
      <errorWord>）；</errorWord>
      <group>L1_Format</group>
      <groupName>格式问题</groupName>
      <ability>L2_HalfPunc</ability>
      <abilityName>全半角检查</abilityName>
      <candidateList>
        <item>);</item>
      </candidateList>
      <explain>文本全半角错误。</explain>
      <paraID>57B8BDCE</paraID>
      <start>16</start>
      <end>18</end>
      <status>unmodified</status>
      <modifiedWord/>
      <trackRevisions>false</trackRevisions>
    </reviewItem>
    <reviewItem>
      <errorID>b5d111c7-4e6a-47aa-8193-6a7123e94d55</errorID>
      <errorWord>（</errorWord>
      <group>L1_Format</group>
      <groupName>格式问题</groupName>
      <ability>L2_HalfPunc</ability>
      <abilityName>全半角检查</abilityName>
      <candidateList>
        <item>(</item>
      </candidateList>
      <explain>文本全半角错误。</explain>
      <paraID>53DF0AD4</paraID>
      <start>3</start>
      <end>4</end>
      <status>unmodified</status>
      <modifiedWord/>
      <trackRevisions>false</trackRevisions>
    </reviewItem>
    <reviewItem>
      <errorID>05a5cdf8-ed3a-4c15-9164-75498a942e7a</errorID>
      <errorWord>，</errorWord>
      <group>L1_Format</group>
      <groupName>格式问题</groupName>
      <ability>L2_HalfPunc</ability>
      <abilityName>全半角检查</abilityName>
      <candidateList>
        <item>, </item>
      </candidateList>
      <explain>文本全半角错误。</explain>
      <paraID>53DF0AD4</paraID>
      <start>10</start>
      <end>11</end>
      <status>unmodified</status>
      <modifiedWord/>
      <trackRevisions>false</trackRevisions>
    </reviewItem>
    <reviewItem>
      <errorID>2f44d8af-6ca8-4249-8e2f-03c0ef1689f7</errorID>
      <errorWord>）；</errorWord>
      <group>L1_Format</group>
      <groupName>格式问题</groupName>
      <ability>L2_HalfPunc</ability>
      <abilityName>全半角检查</abilityName>
      <candidateList>
        <item>);</item>
      </candidateList>
      <explain>文本全半角错误。</explain>
      <paraID>53DF0AD4</paraID>
      <start>17</start>
      <end>19</end>
      <status>unmodified</status>
      <modifiedWord/>
      <trackRevisions>false</trackRevisions>
    </reviewItem>
    <reviewItem>
      <errorID>6f599a0c-0512-4b23-a021-2ea50464983a</errorID>
      <errorWord>（</errorWord>
      <group>L1_Format</group>
      <groupName>格式问题</groupName>
      <ability>L2_HalfPunc</ability>
      <abilityName>全半角检查</abilityName>
      <candidateList>
        <item>(</item>
      </candidateList>
      <explain>文本全半角错误。</explain>
      <paraID>6AF18395</paraID>
      <start>3</start>
      <end>4</end>
      <status>unmodified</status>
      <modifiedWord/>
      <trackRevisions>false</trackRevisions>
    </reviewItem>
    <reviewItem>
      <errorID>66c313f0-3c28-4efb-80d7-a312b72c9f40</errorID>
      <errorWord>，</errorWord>
      <group>L1_Format</group>
      <groupName>格式问题</groupName>
      <ability>L2_HalfPunc</ability>
      <abilityName>全半角检查</abilityName>
      <candidateList>
        <item>, </item>
      </candidateList>
      <explain>文本全半角错误。</explain>
      <paraID>6AF18395</paraID>
      <start>11</start>
      <end>12</end>
      <status>unmodified</status>
      <modifiedWord/>
      <trackRevisions>false</trackRevisions>
    </reviewItem>
    <reviewItem>
      <errorID>62f341ba-d256-438d-b3f9-f8cfc47c7452</errorID>
      <errorWord>）；</errorWord>
      <group>L1_Format</group>
      <groupName>格式问题</groupName>
      <ability>L2_HalfPunc</ability>
      <abilityName>全半角检查</abilityName>
      <candidateList>
        <item>);</item>
      </candidateList>
      <explain>文本全半角错误。</explain>
      <paraID>6AF18395</paraID>
      <start>18</start>
      <end>20</end>
      <status>unmodified</status>
      <modifiedWord/>
      <trackRevisions>false</trackRevisions>
    </reviewItem>
    <reviewItem>
      <errorID>e42cfd66-c6da-41f0-8cad-fd3f1f75ff54</errorID>
      <errorWord>（</errorWord>
      <group>L1_Format</group>
      <groupName>格式问题</groupName>
      <ability>L2_HalfPunc</ability>
      <abilityName>全半角检查</abilityName>
      <candidateList>
        <item>(</item>
      </candidateList>
      <explain>文本全半角错误。</explain>
      <paraID>49A8F311</paraID>
      <start>4</start>
      <end>5</end>
      <status>unmodified</status>
      <modifiedWord/>
      <trackRevisions>false</trackRevisions>
    </reviewItem>
    <reviewItem>
      <errorID>2e36b008-96bc-4105-9165-0d6462698f18</errorID>
      <errorWord>，</errorWord>
      <group>L1_Format</group>
      <groupName>格式问题</groupName>
      <ability>L2_HalfPunc</ability>
      <abilityName>全半角检查</abilityName>
      <candidateList>
        <item>, </item>
      </candidateList>
      <explain>文本全半角错误。</explain>
      <paraID>49A8F311</paraID>
      <start>11</start>
      <end>12</end>
      <status>unmodified</status>
      <modifiedWord/>
      <trackRevisions>false</trackRevisions>
    </reviewItem>
    <reviewItem>
      <errorID>01260ba2-3cfb-4973-af68-c8cd9f87bef1</errorID>
      <errorWord>）。</errorWord>
      <group>L1_Format</group>
      <groupName>格式问题</groupName>
      <ability>L2_HalfPunc</ability>
      <abilityName>全半角检查</abilityName>
      <candidateList>
        <item>).</item>
      </candidateList>
      <explain>文本全半角错误。</explain>
      <paraID>49A8F311</paraID>
      <start>19</start>
      <end>21</end>
      <status>unmodified</status>
      <modifiedWord/>
      <trackRevisions>false</trackRevisions>
    </reviewItem>
    <reviewItem>
      <errorID>6f47c4d7-9227-4bdd-ac73-469710eb2db2</errorID>
      <errorWord>)</errorWord>
      <group>L1_Format</group>
      <groupName>格式问题</groupName>
      <ability>L2_HalfPunc</ability>
      <abilityName>全半角检查</abilityName>
      <candidateList>
        <item>）</item>
      </candidateList>
      <explain>文本全半角错误。</explain>
      <paraID>6A834B53</paraID>
      <start>46</start>
      <end>47</end>
      <status>unmodified</status>
      <modifiedWord/>
      <trackRevisions>false</trackRevisions>
    </reviewItem>
    <reviewItem>
      <errorID>2d2357c3-6e81-4825-84ff-e334535535e1</errorID>
      <errorWord>,</errorWord>
      <group>L1_Format</group>
      <groupName>格式问题</groupName>
      <ability>L2_HalfPunc</ability>
      <abilityName>全半角检查</abilityName>
      <candidateList>
        <item>，</item>
      </candidateList>
      <explain>文本全半角错误。</explain>
      <paraID>603E4AF5</paraID>
      <start>20</start>
      <end>21</end>
      <status>unmodified</status>
      <modifiedWord/>
      <trackRevisions>false</trackRevisions>
    </reviewItem>
    <reviewItem>
      <errorID>a3dd9c66-3c1c-4060-a188-c2065375a72e</errorID>
      <errorWord>截止</errorWord>
      <group>L1_Word</group>
      <groupName>字词问题</groupName>
      <ability>L2_Typo</ability>
      <abilityName>字词错误</abilityName>
      <candidateList>
        <item>截至</item>
      </candidateList>
      <explain>〈动〉截止到（某个时候）：报名日期～本月底。</explain>
      <paraID>603E4AF5</paraID>
      <start>29</start>
      <end>31</end>
      <status>unmodified</status>
      <modifiedWord/>
      <trackRevisions>false</trackRevisions>
    </reviewItem>
    <reviewItem>
      <errorID>a1097ed1-73ad-4bcb-98ed-4d94bbe6abe9</errorID>
      <errorWord>,</errorWord>
      <group>L1_Format</group>
      <groupName>格式问题</groupName>
      <ability>L2_HalfPunc</ability>
      <abilityName>全半角检查</abilityName>
      <candidateList>
        <item>，</item>
      </candidateList>
      <explain>文本全半角错误。</explain>
      <paraID>6717B5C2</paraID>
      <start>20</start>
      <end>21</end>
      <status>unmodified</status>
      <modifiedWord/>
      <trackRevisions>false</trackRevisions>
    </reviewItem>
    <reviewItem>
      <errorID>9093ccbc-bc8f-48d9-992d-c4c390f113d3</errorID>
      <errorWord>截止</errorWord>
      <group>L1_Word</group>
      <groupName>字词问题</groupName>
      <ability>L2_Typo</ability>
      <abilityName>字词错误</abilityName>
      <candidateList>
        <item>截至</item>
      </candidateList>
      <explain>〈动〉截止到（某个时候）：报名日期～本月底。</explain>
      <paraID>6717B5C2</paraID>
      <start>29</start>
      <end>31</end>
      <status>unmodified</status>
      <modifiedWord/>
      <trackRevisions>false</trackRevisions>
    </reviewItem>
    <reviewItem>
      <errorID>2becdbdc-7311-4c0b-935d-dfd237c96678</errorID>
      <errorWord>,</errorWord>
      <group>L1_Format</group>
      <groupName>格式问题</groupName>
      <ability>L2_HalfPunc</ability>
      <abilityName>全半角检查</abilityName>
      <candidateList>
        <item>，</item>
      </candidateList>
      <explain>文本全半角错误。</explain>
      <paraID>3BE117CB</paraID>
      <start>21</start>
      <end>22</end>
      <status>unmodified</status>
      <modifiedWord/>
      <trackRevisions>false</trackRevisions>
    </reviewItem>
    <reviewItem>
      <errorID>b6e1fbb5-fd8b-46c1-a103-5d3f31b48527</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3BE117CB</paraID>
      <start>30</start>
      <end>32</end>
      <status>unmodified</status>
      <modifiedWord/>
      <trackRevisions>false</trackRevisions>
    </reviewItem>
    <reviewItem>
      <errorID>205cb814-a17e-4bc7-8ff8-1eefa4615219</errorID>
      <errorWord>(</errorWord>
      <group>L1_Format</group>
      <groupName>格式问题</groupName>
      <ability>L2_HalfPunc</ability>
      <abilityName>全半角检查</abilityName>
      <candidateList>
        <item>（</item>
      </candidateList>
      <explain>文本全半角错误。</explain>
      <paraID>5E739F80</paraID>
      <start>26</start>
      <end>27</end>
      <status>unmodified</status>
      <modifiedWord/>
      <trackRevisions>false</trackRevisions>
    </reviewItem>
    <reviewItem>
      <errorID>d3dd12c6-53f1-41d2-aab2-7997f7db3286</errorID>
      <errorWord>)</errorWord>
      <group>L1_Format</group>
      <groupName>格式问题</groupName>
      <ability>L2_HalfPunc</ability>
      <abilityName>全半角检查</abilityName>
      <candidateList>
        <item>）</item>
      </candidateList>
      <explain>文本全半角错误。</explain>
      <paraID>5E739F80</paraID>
      <start>37</start>
      <end>38</end>
      <status>unmodified</status>
      <modifiedWord/>
      <trackRevisions>false</trackRevisions>
    </reviewItem>
    <reviewItem>
      <errorID>51c48d12-08b0-41f7-a34b-616bf2addd06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4B83AD77</paraID>
      <start>31</start>
      <end>32</end>
      <status>unmodified</status>
      <modifiedWord/>
      <trackRevisions>false</trackRevisions>
    </reviewItem>
    <reviewItem>
      <errorID>42ddcad2-8982-49dc-b15c-531c56c61b04</errorID>
      <errorWord>（</errorWord>
      <group>L1_Format</group>
      <groupName>格式问题</groupName>
      <ability>L2_HalfPunc</ability>
      <abilityName>全半角检查</abilityName>
      <candidateList>
        <item>(</item>
      </candidateList>
      <explain>文本全半角错误。</explain>
      <paraID>15C0861C</paraID>
      <start>25</start>
      <end>26</end>
      <status>unmodified</status>
      <modifiedWord/>
      <trackRevisions>false</trackRevisions>
    </reviewItem>
    <reviewItem>
      <errorID>ca008846-3d66-4a20-a582-5f305ffc8481</errorID>
      <errorWord>)</errorWord>
      <group>L1_Format</group>
      <groupName>格式问题</groupName>
      <ability>L2_HalfPunc</ability>
      <abilityName>全半角检查</abilityName>
      <candidateList>
        <item>）</item>
      </candidateList>
      <explain>文本全半角错误。</explain>
      <paraID>3E3BB444</paraID>
      <start>23</start>
      <end>24</end>
      <status>unmodified</status>
      <modifiedWord/>
      <trackRevisions>false</trackRevisions>
    </reviewItem>
    <reviewItem>
      <errorID>23d3dad9-3b64-4a43-8ce3-277c303d890f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3E3BB444</paraID>
      <start>73</start>
      <end>74</end>
      <status>unmodified</status>
      <modifiedWord/>
      <trackRevisions>false</trackRevisions>
    </reviewItem>
    <reviewItem>
      <errorID>93d2b966-dba0-46b2-acab-2f686be1f1c9</errorID>
      <errorWord>(</errorWord>
      <group>L1_Format</group>
      <groupName>格式问题</groupName>
      <ability>L2_HalfPunc</ability>
      <abilityName>全半角检查</abilityName>
      <candidateList>
        <item>（</item>
      </candidateList>
      <explain>文本全半角错误。</explain>
      <paraID>175C704E</paraID>
      <start>26</start>
      <end>27</end>
      <status>unmodified</status>
      <modifiedWord/>
      <trackRevisions>false</trackRevisions>
    </reviewItem>
    <reviewItem>
      <errorID>f1cea61f-a8bf-4fb7-aefb-390aa17e2d52</errorID>
      <errorWord>)</errorWord>
      <group>L1_Format</group>
      <groupName>格式问题</groupName>
      <ability>L2_HalfPunc</ability>
      <abilityName>全半角检查</abilityName>
      <candidateList>
        <item>）</item>
      </candidateList>
      <explain>文本全半角错误。</explain>
      <paraID>175C704E</paraID>
      <start>37</start>
      <end>38</end>
      <status>unmodified</status>
      <modifiedWord/>
      <trackRevisions>false</trackRevisions>
    </reviewItem>
    <reviewItem>
      <errorID>e41758bf-1c27-413c-8957-b1708502766b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710A3AC0</paraID>
      <start>0</start>
      <end>2</end>
      <status>unmodified</status>
      <modifiedWord/>
      <trackRevisions>false</trackRevisions>
    </reviewItem>
    <reviewItem>
      <errorID>40953d83-4dad-4be5-a909-567a19204a33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1A8B905E</paraID>
      <start>0</start>
      <end>2</end>
      <status>unmodified</status>
      <modifiedWord/>
      <trackRevisions>false</trackRevisions>
    </reviewItem>
    <reviewItem>
      <errorID>147417c5-d6c4-43b5-aa7d-14293714d6d4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1FBEE641</paraID>
      <start>0</start>
      <end>2</end>
      <status>unmodified</status>
      <modifiedWord/>
      <trackRevisions>false</trackRevisions>
    </reviewItem>
    <reviewItem>
      <errorID>8a115e03-2a0f-455d-a7e1-f88fd6c22b7c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458A825F</paraID>
      <start>0</start>
      <end>2</end>
      <status>unmodified</status>
      <modifiedWord/>
      <trackRevisions>false</trackRevisions>
    </reviewItem>
    <reviewItem>
      <errorID>95a537ff-5eb8-4a72-a4e4-7b31d5972ddf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303CC58B</paraID>
      <start>0</start>
      <end>2</end>
      <status>unmodified</status>
      <modifiedWord/>
      <trackRevisions>false</trackRevisions>
    </reviewItem>
    <reviewItem>
      <errorID>cd8374a9-78dd-4ce1-9f64-f7ef1e1b1fb3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6BA87B67</paraID>
      <start>0</start>
      <end>2</end>
      <status>unmodified</status>
      <modifiedWord/>
      <trackRevisions>false</trackRevisions>
    </reviewItem>
    <reviewItem>
      <errorID>211a2cda-d88c-4db7-abc6-bcf90e2f96c3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5A30F359</paraID>
      <start>0</start>
      <end>2</end>
      <status>unmodified</status>
      <modifiedWord/>
      <trackRevisions>false</trackRevisions>
    </reviewItem>
    <reviewItem>
      <errorID>60097e88-c40e-4368-aba8-25bb8dffe6ec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7E867954</paraID>
      <start>0</start>
      <end>2</end>
      <status>unmodified</status>
      <modifiedWord/>
      <trackRevisions>false</trackRevisions>
    </reviewItem>
    <reviewItem>
      <errorID>93e9185e-7e74-4dba-b409-ab8b6df02081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F4ABE5C</paraID>
      <start>0</start>
      <end>2</end>
      <status>unmodified</status>
      <modifiedWord/>
      <trackRevisions>false</trackRevisions>
    </reviewItem>
    <reviewItem>
      <errorID>ebec3d32-745d-49be-a270-08e0bc81c66b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1E73565B</paraID>
      <start>0</start>
      <end>2</end>
      <status>unmodified</status>
      <modifiedWord/>
      <trackRevisions>false</trackRevisions>
    </reviewItem>
    <reviewItem>
      <errorID>13d0f0fa-66b2-4ed0-b4e0-84e676bd9a60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469B5A6B</paraID>
      <start>0</start>
      <end>2</end>
      <status>unmodified</status>
      <modifiedWord/>
      <trackRevisions>false</trackRevisions>
    </reviewItem>
    <reviewItem>
      <errorID>f4b20077-1e32-43a2-94fc-f55db17181b8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601FB496</paraID>
      <start>0</start>
      <end>2</end>
      <status>unmodified</status>
      <modifiedWord/>
      <trackRevisions>false</trackRevisions>
    </reviewItem>
    <reviewItem>
      <errorID>cbe40dbe-964e-4fa5-9d30-bba3e906bf9b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3E5182B4</paraID>
      <start>0</start>
      <end>2</end>
      <status>unmodified</status>
      <modifiedWord/>
      <trackRevisions>false</trackRevisions>
    </reviewItem>
    <reviewItem>
      <errorID>f3134aaa-553b-4d71-b222-a83f3cc1c16b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458E8988</paraID>
      <start>0</start>
      <end>2</end>
      <status>unmodified</status>
      <modifiedWord/>
      <trackRevisions>false</trackRevisions>
    </reviewItem>
    <reviewItem>
      <errorID>9c70d457-b426-4e66-a298-ae16282d5710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1DF22CD4</paraID>
      <start>0</start>
      <end>2</end>
      <status>unmodified</status>
      <modifiedWord/>
      <trackRevisions>false</trackRevisions>
    </reviewItem>
    <reviewItem>
      <errorID>7d6eaa4b-aa4d-40b7-9b9e-a3b5ed363a54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406226E8</paraID>
      <start>0</start>
      <end>2</end>
      <status>unmodified</status>
      <modifiedWord/>
      <trackRevisions>false</trackRevisions>
    </reviewItem>
    <reviewItem>
      <errorID>08780bbc-a78b-4768-91d7-6dd1d8082879</errorID>
      <errorWord>，</errorWord>
      <group>L1_Word</group>
      <groupName>字词问题</groupName>
      <ability>L2_Typo</ability>
      <abilityName>字词错误</abilityName>
      <candidateList>
        <item>，经</item>
      </candidateList>
      <explain/>
      <paraID>406226E8</paraID>
      <start>36</start>
      <end>37</end>
      <status>unmodified</status>
      <modifiedWord/>
      <trackRevisions>false</trackRevisions>
    </reviewItem>
    <reviewItem>
      <errorID>8b56b42e-1283-43ac-a4c9-171d753250ee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470F5641</paraID>
      <start>0</start>
      <end>2</end>
      <status>unmodified</status>
      <modifiedWord/>
      <trackRevisions>false</trackRevisions>
    </reviewItem>
    <reviewItem>
      <errorID>c480d27b-d9b4-484f-a56f-cb15ceda6457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61A22FB1</paraID>
      <start>0</start>
      <end>2</end>
      <status>unmodified</status>
      <modifiedWord/>
      <trackRevisions>false</trackRevisions>
    </reviewItem>
    <reviewItem>
      <errorID>bc3fc32b-da86-4e5f-8d0d-c590ab2dece8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20C91DB8</paraID>
      <start>0</start>
      <end>2</end>
      <status>unmodified</status>
      <modifiedWord/>
      <trackRevisions>false</trackRevisions>
    </reviewItem>
    <reviewItem>
      <errorID>fee7375e-5ecf-4235-98c7-aafc0f0aa922</errorID>
      <errorWord>日</errorWord>
      <group>L1_Word</group>
      <groupName>字词问题</groupName>
      <ability>L2_Typo</ability>
      <abilityName>字词错误</abilityName>
      <candidateList>
        <item>日内</item>
      </candidateList>
      <explain/>
      <paraID>20C91DB8</paraID>
      <start>84</start>
      <end>85</end>
      <status>unmodified</status>
      <modifiedWord/>
      <trackRevisions>false</trackRevisions>
    </reviewItem>
    <reviewItem>
      <errorID>c84f423b-4915-4d2a-9431-3e32d7b91c97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59AE8767</paraID>
      <start>0</start>
      <end>2</end>
      <status>unmodified</status>
      <modifiedWord/>
      <trackRevisions>false</trackRevisions>
    </reviewItem>
    <reviewItem>
      <errorID>784cc6de-fdba-4f88-9097-53e0133b0403</errorID>
      <errorWord>日</errorWord>
      <group>L1_Word</group>
      <groupName>字词问题</groupName>
      <ability>L2_Typo</ability>
      <abilityName>字词错误</abilityName>
      <candidateList>
        <item>日内</item>
      </candidateList>
      <explain/>
      <paraID>59AE8767</paraID>
      <start>71</start>
      <end>72</end>
      <status>unmodified</status>
      <modifiedWord/>
      <trackRevisions>false</trackRevisions>
    </reviewItem>
    <reviewItem>
      <errorID>bf1e2ea9-9610-439a-b7aa-fec62f5fa1cc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6CCD5A87</paraID>
      <start>0</start>
      <end>2</end>
      <status>unmodified</status>
      <modifiedWord/>
      <trackRevisions>false</trackRevisions>
    </reviewItem>
    <reviewItem>
      <errorID>9d83a196-1662-4356-889e-aace7bfd2be3</errorID>
      <errorWord>接</errorWord>
      <group>L1_Word</group>
      <groupName>字词问题</groupName>
      <ability>L2_Typo</ability>
      <abilityName>字词错误</abilityName>
      <candidateList>
        <item>接到</item>
      </candidateList>
      <explain/>
      <paraID>6CCD5A87</paraID>
      <start>31</start>
      <end>32</end>
      <status>unmodified</status>
      <modifiedWord/>
      <trackRevisions>false</trackRevisions>
    </reviewItem>
    <reviewItem>
      <errorID>0ebb6168-ae33-4c80-a2f9-3affb85b0f2d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741C6ABC</paraID>
      <start>0</start>
      <end>2</end>
      <status>unmodified</status>
      <modifiedWord/>
      <trackRevisions>false</trackRevisions>
    </reviewItem>
    <reviewItem>
      <errorID>1561cfe4-b1a1-44ed-aa18-34d81892379f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9385B7D</paraID>
      <start>0</start>
      <end>2</end>
      <status>unmodified</status>
      <modifiedWord/>
      <trackRevisions>false</trackRevisions>
    </reviewItem>
    <reviewItem>
      <errorID>0e55bc48-ddf4-49bb-834a-9872b1cdf33a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18B56F9E</paraID>
      <start>0</start>
      <end>2</end>
      <status>unmodified</status>
      <modifiedWord/>
      <trackRevisions>false</trackRevisions>
    </reviewItem>
    <reviewItem>
      <errorID>4814fd9e-08e9-4aa3-84ca-158b74b652e4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44E345C</paraID>
      <start>0</start>
      <end>2</end>
      <status>unmodified</status>
      <modifiedWord/>
      <trackRevisions>false</trackRevisions>
    </reviewItem>
    <reviewItem>
      <errorID>fcda2977-95af-4138-b742-b924c4099c3f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733B87C5</paraID>
      <start>0</start>
      <end>2</end>
      <status>unmodified</status>
      <modifiedWord/>
      <trackRevisions>false</trackRevisions>
    </reviewItem>
    <reviewItem>
      <errorID>7e9499f5-0cbc-411d-afd9-9a2fe6d1e9dc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62CBCC0C</paraID>
      <start>0</start>
      <end>2</end>
      <status>unmodified</status>
      <modifiedWord/>
      <trackRevisions>false</trackRevisions>
    </reviewItem>
    <reviewItem>
      <errorID>7ce6c184-5b53-461c-80e1-c0ca37348c15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600B18B6</paraID>
      <start>0</start>
      <end>3</end>
      <status>unmodified</status>
      <modifiedWord/>
      <trackRevisions>false</trackRevisions>
    </reviewItem>
    <reviewItem>
      <errorID>4e9f1520-f120-41d5-9757-7ba17110158d</errorID>
      <errorWord>改正</errorWord>
      <group>L1_Word</group>
      <groupName>字词问题</groupName>
      <ability>L2_Typo</ability>
      <abilityName>字词错误</abilityName>
      <candidateList>
        <item>改进</item>
      </candidateList>
      <explain/>
      <paraID>600B18B6</paraID>
      <start>33</start>
      <end>35</end>
      <status>unmodified</status>
      <modifiedWord/>
      <trackRevisions>false</trackRevisions>
    </reviewItem>
    <reviewItem>
      <errorID>948480fb-88c0-4199-ba3e-39993758d2a9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742B2DA3</paraID>
      <start>0</start>
      <end>3</end>
      <status>unmodified</status>
      <modifiedWord/>
      <trackRevisions>false</trackRevisions>
    </reviewItem>
    <reviewItem>
      <errorID>0e0cabc8-bedf-43f6-8647-982a835d07f9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6A8A3CB</paraID>
      <start>0</start>
      <end>3</end>
      <status>unmodified</status>
      <modifiedWord/>
      <trackRevisions>false</trackRevisions>
    </reviewItem>
    <reviewItem>
      <errorID>4bca0764-ea06-40b1-a8c0-074e3e916f4b</errorID>
      <errorWord>(</errorWord>
      <group>L1_Format</group>
      <groupName>格式问题</groupName>
      <ability>L2_HalfPunc</ability>
      <abilityName>全半角检查</abilityName>
      <candidateList>
        <item>（</item>
      </candidateList>
      <explain>文本全半角错误。</explain>
      <paraID> 6A8A3CB</paraID>
      <start>22</start>
      <end>23</end>
      <status>unmodified</status>
      <modifiedWord/>
      <trackRevisions>false</trackRevisions>
    </reviewItem>
    <reviewItem>
      <errorID>f905a155-efdb-41ac-ae22-e8eac5a06277</errorID>
      <errorWord>)</errorWord>
      <group>L1_Format</group>
      <groupName>格式问题</groupName>
      <ability>L2_HalfPunc</ability>
      <abilityName>全半角检查</abilityName>
      <candidateList>
        <item>）</item>
      </candidateList>
      <explain>文本全半角错误。</explain>
      <paraID> 6A8A3CB</paraID>
      <start>29</start>
      <end>30</end>
      <status>unmodified</status>
      <modifiedWord/>
      <trackRevisions>false</trackRevisions>
    </reviewItem>
    <reviewItem>
      <errorID>a7dc7d0e-e574-415e-b07f-99891d8a2bcc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679FFBE8</paraID>
      <start>0</start>
      <end>2</end>
      <status>unmodified</status>
      <modifiedWord/>
      <trackRevisions>false</trackRevisions>
    </reviewItem>
    <reviewItem>
      <errorID>edcfd885-c71c-4553-a7e5-adceea8d0bf9</errorID>
      <errorWord>必需</errorWord>
      <group>L1_Word</group>
      <groupName>字词问题</groupName>
      <ability>L2_Typo</ability>
      <abilityName>字词错误</abilityName>
      <candidateList>
        <item>必须</item>
      </candidateList>
      <explain>存在发音相同字词的误用。</explain>
      <paraID>4F8FF2E3</paraID>
      <start>28</start>
      <end>30</end>
      <status>unmodified</status>
      <modifiedWord/>
      <trackRevisions>false</trackRevisions>
    </reviewItem>
    <reviewItem>
      <errorID>da50b02b-61dd-4f29-b034-95ff3a25ebc4</errorID>
      <errorWord>(</errorWord>
      <group>L1_Format</group>
      <groupName>格式问题</groupName>
      <ability>L2_HalfPunc</ability>
      <abilityName>全半角检查</abilityName>
      <candidateList>
        <item>（</item>
      </candidateList>
      <explain>文本全半角错误。</explain>
      <paraID>3D9FBB48</paraID>
      <start>23</start>
      <end>24</end>
      <status>unmodified</status>
      <modifiedWord/>
      <trackRevisions>false</trackRevisions>
    </reviewItem>
    <reviewItem>
      <errorID>befc63d3-4ba4-4827-8192-eea40df89ed4</errorID>
      <errorWord>)</errorWord>
      <group>L1_Format</group>
      <groupName>格式问题</groupName>
      <ability>L2_HalfPunc</ability>
      <abilityName>全半角检查</abilityName>
      <candidateList>
        <item>）</item>
      </candidateList>
      <explain>文本全半角错误。</explain>
      <paraID>3D9FBB48</paraID>
      <start>28</start>
      <end>29</end>
      <status>unmodified</status>
      <modifiedWord/>
      <trackRevisions>false</trackRevisions>
    </reviewItem>
    <reviewItem>
      <errorID>31226a9d-c973-4f71-b5b6-476464efc714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10F7EADC</paraID>
      <start>0</start>
      <end>2</end>
      <status>unmodified</status>
      <modifiedWord/>
      <trackRevisions>false</trackRevisions>
    </reviewItem>
    <reviewItem>
      <errorID>7a7e3938-0964-4cd0-979c-8ff7dd304a62</errorID>
      <errorWord>(</errorWord>
      <group>L1_Format</group>
      <groupName>格式问题</groupName>
      <ability>L2_HalfPunc</ability>
      <abilityName>全半角检查</abilityName>
      <candidateList>
        <item>（</item>
      </candidateList>
      <explain>文本全半角错误。</explain>
      <paraID>5A764509</paraID>
      <start>35</start>
      <end>36</end>
      <status>unmodified</status>
      <modifiedWord/>
      <trackRevisions>false</trackRevisions>
    </reviewItem>
    <reviewItem>
      <errorID>e5fba053-921a-460e-9e07-0b1424031124</errorID>
      <errorWord>)</errorWord>
      <group>L1_Format</group>
      <groupName>格式问题</groupName>
      <ability>L2_HalfPunc</ability>
      <abilityName>全半角检查</abilityName>
      <candidateList>
        <item>）</item>
      </candidateList>
      <explain>文本全半角错误。</explain>
      <paraID>5A764509</paraID>
      <start>40</start>
      <end>41</end>
      <status>unmodified</status>
      <modifiedWord/>
      <trackRevisions>false</trackRevisions>
    </reviewItem>
    <reviewItem>
      <errorID>795aa01c-9c96-4cae-a406-23448273d360</errorID>
      <errorWord>(</errorWord>
      <group>L1_Format</group>
      <groupName>格式问题</groupName>
      <ability>L2_HalfPunc</ability>
      <abilityName>全半角检查</abilityName>
      <candidateList>
        <item>（</item>
      </candidateList>
      <explain>文本全半角错误。</explain>
      <paraID>246775B0</paraID>
      <start>49</start>
      <end>50</end>
      <status>unmodified</status>
      <modifiedWord/>
      <trackRevisions>false</trackRevisions>
    </reviewItem>
    <reviewItem>
      <errorID>d48ff311-230a-4c25-ab39-e98a5b6a8c6d</errorID>
      <errorWord>-</errorWord>
      <group>L1_Format</group>
      <groupName>格式问题</groupName>
      <ability>L2_HalfPunc</ability>
      <abilityName>全半角检查</abilityName>
      <candidateList>
        <item>－</item>
      </candidateList>
      <explain>文本全半角错误。</explain>
      <paraID>246775B0</paraID>
      <start>51</start>
      <end>52</end>
      <status>unmodified</status>
      <modifiedWord/>
      <trackRevisions>false</trackRevisions>
    </reviewItem>
    <reviewItem>
      <errorID>ac8011a2-6b30-4280-baf8-e520a020b789</errorID>
      <errorWord>)</errorWord>
      <group>L1_Format</group>
      <groupName>格式问题</groupName>
      <ability>L2_HalfPunc</ability>
      <abilityName>全半角检查</abilityName>
      <candidateList>
        <item>）</item>
      </candidateList>
      <explain>文本全半角错误。</explain>
      <paraID>246775B0</paraID>
      <start>54</start>
      <end>55</end>
      <status>unmodified</status>
      <modifiedWord/>
      <trackRevisions>false</trackRevisions>
    </reviewItem>
    <reviewItem>
      <errorID>0123b7c6-c6ec-485c-8af7-e34aa413e0d6</errorID>
      <errorWord>胶粘剂</errorWord>
      <group>L1_Word</group>
      <groupName>字词问题</groupName>
      <ability>L2_Typo</ability>
      <abilityName>字词错误</abilityName>
      <candidateList>
        <item>胶黏剂</item>
      </candidateList>
      <explain/>
      <paraID>7AC3B62A</paraID>
      <start>15</start>
      <end>18</end>
      <status>unmodified</status>
      <modifiedWord/>
      <trackRevisions>false</trackRevisions>
    </reviewItem>
    <reviewItem>
      <errorID>2ec93928-d9f2-4821-b4bc-438326a38ac3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2FF6DAB</paraID>
      <start>0</start>
      <end>2</end>
      <status>unmodified</status>
      <modifiedWord/>
      <trackRevisions>false</trackRevisions>
    </reviewItem>
    <reviewItem>
      <errorID>1384aeef-a1d3-4ba3-be42-af96a2f6b600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64C309D9</paraID>
      <start>0</start>
      <end>2</end>
      <status>unmodified</status>
      <modifiedWord/>
      <trackRevisions>false</trackRevisions>
    </reviewItem>
    <reviewItem>
      <errorID>3e8cf065-7dd6-4aa8-a128-3e8989668ebe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66DD609F</paraID>
      <start>0</start>
      <end>2</end>
      <status>unmodified</status>
      <modifiedWord/>
      <trackRevisions>false</trackRevisions>
    </reviewItem>
    <reviewItem>
      <errorID>b6d23c2a-ef28-4db2-81bd-9d07e73e67cb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7F5B0E86</paraID>
      <start>0</start>
      <end>2</end>
      <status>unmodified</status>
      <modifiedWord/>
      <trackRevisions>false</trackRevisions>
    </reviewItem>
    <reviewItem>
      <errorID>40d090c9-93c4-4427-8e3b-7cce946a6c4f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16F49970</paraID>
      <start>0</start>
      <end>2</end>
      <status>unmodified</status>
      <modifiedWord/>
      <trackRevisions>false</trackRevisions>
    </reviewItem>
    <reviewItem>
      <errorID>14f64219-63b8-43eb-9384-c3537b274e66</errorID>
      <errorWord>可登陆</errorWord>
      <group>L1_Word</group>
      <groupName>字词问题</groupName>
      <ability>L2_Typo</ability>
      <abilityName>字词错误</abilityName>
      <candidateList>
        <item>可登录</item>
      </candidateList>
      <explain/>
      <paraID>3DCA0D0B</paraID>
      <start>64</start>
      <end>67</end>
      <status>modified</status>
      <modifiedWord>可登录</modifiedWord>
      <trackRevisions>false</trackRevisions>
    </reviewItem>
    <reviewItem>
      <errorID>a54971bb-0265-4fd2-87f2-9ce8849e29f8</errorID>
      <errorWord>-</errorWord>
      <group>L1_Format</group>
      <groupName>格式问题</groupName>
      <ability>L2_HalfPunc</ability>
      <abilityName>全半角检查</abilityName>
      <candidateList>
        <item>－</item>
      </candidateList>
      <explain>文本全半角错误。</explain>
      <paraID>3DCA0D0B</paraID>
      <start>103</start>
      <end>104</end>
      <status>unmodified</status>
      <modifiedWord/>
      <trackRevisions>false</trackRevisions>
    </reviewItem>
    <reviewItem>
      <errorID>6167e27d-398b-4d2d-8a1a-da7ffe12fd74</errorID>
      <errorWord>)</errorWord>
      <group>L1_Format</group>
      <groupName>格式问题</groupName>
      <ability>L2_HalfPunc</ability>
      <abilityName>全半角检查</abilityName>
      <candidateList>
        <item>）</item>
      </candidateList>
      <explain>文本全半角错误。</explain>
      <paraID>3DCA0D0B</paraID>
      <start>201</start>
      <end>202</end>
      <status>unmodified</status>
      <modifiedWord/>
      <trackRevisions>false</trackRevisions>
    </reviewItem>
    <reviewItem>
      <errorID>f7bf4e8e-6bce-45e4-8505-154e858c5777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7B2349C9</paraID>
      <start>0</start>
      <end>2</end>
      <status>unmodified</status>
      <modifiedWord/>
      <trackRevisions>false</trackRevisions>
    </reviewItem>
    <reviewItem>
      <errorID>6bef987c-06af-4c22-a36f-0622f6650867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2CD85E55</paraID>
      <start>0</start>
      <end>2</end>
      <status>unmodified</status>
      <modifiedWord/>
      <trackRevisions>false</trackRevisions>
    </reviewItem>
    <reviewItem>
      <errorID>edfb8fd7-b9bd-46e3-83ed-05b80ad3a737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8DEFD4E</paraID>
      <start>0</start>
      <end>2</end>
      <status>unmodified</status>
      <modifiedWord/>
      <trackRevisions>false</trackRevisions>
    </reviewItem>
    <reviewItem>
      <errorID>87df36b9-d577-4416-9f3f-20ba207039c4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3B8C348C</paraID>
      <start>0</start>
      <end>2</end>
      <status>unmodified</status>
      <modifiedWord/>
      <trackRevisions>false</trackRevisions>
    </reviewItem>
    <reviewItem>
      <errorID>774eaa1e-e3dd-461c-b995-7107d111ae95</errorID>
      <errorWord>、</errorWord>
      <group>L1_Word</group>
      <groupName>字词问题</groupName>
      <ability>L2_Typo</ability>
      <abilityName>字词错误</abilityName>
      <candidateList>
        <item>、具</item>
      </candidateList>
      <explain/>
      <paraID>3B8C348C</paraID>
      <start>88</start>
      <end>89</end>
      <status>unmodified</status>
      <modifiedWord/>
      <trackRevisions>false</trackRevisions>
    </reviewItem>
    <reviewItem>
      <errorID>60e49b81-8628-4418-bdc8-e8db2b84a96b</errorID>
      <errorWord>稳定性</errorWord>
      <group>L1_Word</group>
      <groupName>字词问题</groupName>
      <ability>L2_Typo</ability>
      <abilityName>字词错误</abilityName>
      <candidateList>
        <item>稳定</item>
      </candidateList>
      <explain/>
      <paraID>3B8C348C</paraID>
      <start>189</start>
      <end>192</end>
      <status>unmodified</status>
      <modifiedWord/>
      <trackRevisions>false</trackRevisions>
    </reviewItem>
    <reviewItem>
      <errorID>8e611d08-5d74-42e4-9954-caa985942911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4EADDC1F</paraID>
      <start>0</start>
      <end>2</end>
      <status>unmodified</status>
      <modifiedWord/>
      <trackRevisions>false</trackRevisions>
    </reviewItem>
    <reviewItem>
      <errorID>e27a6651-1d71-452e-8375-7e1ff65250a3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C1A4B19</paraID>
      <start>0</start>
      <end>2</end>
      <status>unmodified</status>
      <modifiedWord/>
      <trackRevisions>false</trackRevisions>
    </reviewItem>
    <reviewItem>
      <errorID>76693e28-5ff7-4cb2-a84d-97cf346d3733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621351A5</paraID>
      <start>0</start>
      <end>2</end>
      <status>unmodified</status>
      <modifiedWord/>
      <trackRevisions>false</trackRevisions>
    </reviewItem>
    <reviewItem>
      <errorID>9c9dea5a-53b9-40d1-b8d9-e7a3bf2e4dcf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7FF684AE</paraID>
      <start>0</start>
      <end>2</end>
      <status>unmodified</status>
      <modifiedWord/>
      <trackRevisions>false</trackRevisions>
    </reviewItem>
    <reviewItem>
      <errorID>d8eeee31-98f5-4ae0-930e-b38da8d1582c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28D7A4C9</paraID>
      <start>0</start>
      <end>2</end>
      <status>unmodified</status>
      <modifiedWord/>
      <trackRevisions>false</trackRevisions>
    </reviewItem>
    <reviewItem>
      <errorID>6e2bc116-fa13-4c9d-8992-e8541635b41f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411479DD</paraID>
      <start>0</start>
      <end>2</end>
      <status>unmodified</status>
      <modifiedWord/>
      <trackRevisions>false</trackRevisions>
    </reviewItem>
    <reviewItem>
      <errorID>12200309-7190-4aa8-87bd-e42e1ce30f90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319D65D9</paraID>
      <start>0</start>
      <end>2</end>
      <status>unmodified</status>
      <modifiedWord/>
      <trackRevisions>false</trackRevisions>
    </reviewItem>
    <reviewItem>
      <errorID>9cb8b90e-75d2-42f0-8006-540591898583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716C9BE6</paraID>
      <start>0</start>
      <end>2</end>
      <status>unmodified</status>
      <modifiedWord/>
      <trackRevisions>false</trackRevisions>
    </reviewItem>
    <reviewItem>
      <errorID>3a20fa1d-540b-44f6-872d-f88a5ebc3956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C52396F</paraID>
      <start>0</start>
      <end>2</end>
      <status>unmodified</status>
      <modifiedWord/>
      <trackRevisions>false</trackRevisions>
    </reviewItem>
    <reviewItem>
      <errorID>15187094-2c70-4343-8ead-4a01fe5b1a74</errorID>
      <errorWord>，</errorWord>
      <group>L1_Word</group>
      <groupName>字词问题</groupName>
      <ability>L2_Typo</ability>
      <abilityName>字词错误</abilityName>
      <candidateList>
        <item>，在</item>
      </candidateList>
      <explain/>
      <paraID> C52396F</paraID>
      <start>35</start>
      <end>36</end>
      <status>unmodified</status>
      <modifiedWord/>
      <trackRevisions>false</trackRevisions>
    </reviewItem>
    <reviewItem>
      <errorID>8e1d3ae4-5a24-4b3c-b8ff-d123f68cd2e3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4A9DC25</paraID>
      <start>0</start>
      <end>2</end>
      <status>unmodified</status>
      <modifiedWord/>
      <trackRevisions>false</trackRevisions>
    </reviewItem>
    <reviewItem>
      <errorID>bc6d00c7-4782-4e43-806e-5fe587f1ae9c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4561532B</paraID>
      <start>16</start>
      <end>17</end>
      <status>unmodified</status>
      <modifiedWord/>
      <trackRevisions>false</trackRevisions>
    </reviewItem>
    <reviewItem>
      <errorID>841332e5-da73-4ce9-869e-7f70a35df25f</errorID>
      <errorWord>,</errorWord>
      <group>L1_Format</group>
      <groupName>格式问题</groupName>
      <ability>L2_HalfPunc</ability>
      <abilityName>全半角检查</abilityName>
      <candidateList>
        <item>，</item>
      </candidateList>
      <explain>文本全半角错误。</explain>
      <paraID>6F3CF37F</paraID>
      <start>16</start>
      <end>17</end>
      <status>unmodified</status>
      <modifiedWord/>
      <trackRevisions>false</trackRevisions>
    </reviewItem>
    <reviewItem>
      <errorID>991884f7-0105-46e4-8875-5adae926254a</errorID>
      <errorWord>：）</errorWord>
      <group>L1_Punc</group>
      <groupName>标点问题</groupName>
      <ability>L2_Punc</ability>
      <abilityName>标点符号检查</abilityName>
      <candidateList>
        <item>）</item>
      </candidateList>
      <explain/>
      <paraID>2386294B</paraID>
      <start>87</start>
      <end>89</end>
      <status>unmodified</status>
      <modifiedWord/>
      <trackRevisions>false</trackRevisions>
    </reviewItem>
    <reviewItem>
      <errorID>e0e08089-5fbc-4693-a261-bbb7bf15f0d9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6CDBBDFA</paraID>
      <start>0</start>
      <end>2</end>
      <status>unmodified</status>
      <modifiedWord/>
      <trackRevisions>false</trackRevisions>
    </reviewItem>
    <reviewItem>
      <errorID>db134b0c-889c-4c29-b796-b68aa283cdea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4D6F831D</paraID>
      <start>0</start>
      <end>2</end>
      <status>unmodified</status>
      <modifiedWord/>
      <trackRevisions>false</trackRevisions>
    </reviewItem>
    <reviewItem>
      <errorID>9c5d2a1f-54cf-4de4-9cc4-450cef3447be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50196BF2</paraID>
      <start>0</start>
      <end>2</end>
      <status>unmodified</status>
      <modifiedWord/>
      <trackRevisions>false</trackRevisions>
    </reviewItem>
    <reviewItem>
      <errorID>6616e993-5be3-4c5d-ba76-4eea1f800725</errorID>
      <errorWord>(</errorWord>
      <group>L1_Format</group>
      <groupName>格式问题</groupName>
      <ability>L2_HalfPunc</ability>
      <abilityName>全半角检查</abilityName>
      <candidateList>
        <item>（</item>
      </candidateList>
      <explain>文本全半角错误。</explain>
      <paraID>15194D94</paraID>
      <start>59</start>
      <end>60</end>
      <status>unmodified</status>
      <modifiedWord/>
      <trackRevisions>false</trackRevisions>
    </reviewItem>
    <reviewItem>
      <errorID>213f798f-e29d-45ec-9c3d-cefc506ea834</errorID>
      <errorWord>)</errorWord>
      <group>L1_Format</group>
      <groupName>格式问题</groupName>
      <ability>L2_HalfPunc</ability>
      <abilityName>全半角检查</abilityName>
      <candidateList>
        <item>）</item>
      </candidateList>
      <explain>文本全半角错误。</explain>
      <paraID>15194D94</paraID>
      <start>62</start>
      <end>63</end>
      <status>unmodified</status>
      <modifiedWord/>
      <trackRevisions>false</trackRevisions>
    </reviewItem>
    <reviewItem>
      <errorID>839b66e7-f82f-40e7-8311-917b4fbea97a</errorID>
      <errorWord>,</errorWord>
      <group>L1_Format</group>
      <groupName>格式问题</groupName>
      <ability>L2_HalfPunc</ability>
      <abilityName>全半角检查</abilityName>
      <candidateList>
        <item>，</item>
      </candidateList>
      <explain>文本全半角错误。</explain>
      <paraID>271DFE66</paraID>
      <start>8</start>
      <end>9</end>
      <status>unmodified</status>
      <modifiedWord/>
      <trackRevisions>false</trackRevisions>
    </reviewItem>
    <reviewItem>
      <errorID>20edfaf3-3bf4-45a1-b6e0-d4de6ddcab35</errorID>
      <errorWord>,</errorWord>
      <group>L1_Format</group>
      <groupName>格式问题</groupName>
      <ability>L2_HalfPunc</ability>
      <abilityName>全半角检查</abilityName>
      <candidateList>
        <item>，</item>
      </candidateList>
      <explain>文本全半角错误。</explain>
      <paraID>271DFE66</paraID>
      <start>34</start>
      <end>35</end>
      <status>unmodified</status>
      <modifiedWord/>
      <trackRevisions>false</trackRevisions>
    </reviewItem>
    <reviewItem>
      <errorID>30343f25-d1e5-48c6-a7e7-e9bb1d8522d7</errorID>
      <errorWord>间</errorWord>
      <group>L1_Word</group>
      <groupName>字词问题</groupName>
      <ability>L2_Typo</ability>
      <abilityName>字词错误</abilityName>
      <candidateList>
        <item>间内</item>
      </candidateList>
      <explain/>
      <paraID>271DFE66</paraID>
      <start>47</start>
      <end>48</end>
      <status>unmodified</status>
      <modifiedWord/>
      <trackRevisions>false</trackRevisions>
    </reviewItem>
    <reviewItem>
      <errorID>d56856c4-104c-4ed7-8780-0cf11d9e1b0b</errorID>
      <errorWord>(</errorWord>
      <group>L1_Format</group>
      <groupName>格式问题</groupName>
      <ability>L2_HalfPunc</ability>
      <abilityName>全半角检查</abilityName>
      <candidateList>
        <item>（</item>
      </candidateList>
      <explain>文本全半角错误。</explain>
      <paraID>2BF943BA</paraID>
      <start>33</start>
      <end>34</end>
      <status>unmodified</status>
      <modifiedWord/>
      <trackRevisions>false</trackRevisions>
    </reviewItem>
    <reviewItem>
      <errorID>12a412c8-5249-486c-8d92-ac20a76ab89f</errorID>
      <errorWord>)</errorWord>
      <group>L1_Format</group>
      <groupName>格式问题</groupName>
      <ability>L2_HalfPunc</ability>
      <abilityName>全半角检查</abilityName>
      <candidateList>
        <item>）</item>
      </candidateList>
      <explain>文本全半角错误。</explain>
      <paraID>2BF943BA</paraID>
      <start>45</start>
      <end>46</end>
      <status>unmodified</status>
      <modifiedWord/>
      <trackRevisions>false</trackRevisions>
    </reviewItem>
    <reviewItem>
      <errorID>974e6312-3cd9-42a8-a143-fca9d28188b8</errorID>
      <errorWord>：，</errorWord>
      <group>L1_Punc</group>
      <groupName>标点问题</groupName>
      <ability>L2_Punc</ability>
      <abilityName>标点符号检查</abilityName>
      <candidateList>
        <item>：</item>
      </candidateList>
      <explain/>
      <paraID>2BF943BA</paraID>
      <start>78</start>
      <end>80</end>
      <status>unmodified</status>
      <modifiedWord/>
      <trackRevisions>false</trackRevisions>
    </reviewItem>
    <reviewItem>
      <errorID>f5a4dffe-199f-43ae-bf61-5c6b22ca3e5a</errorID>
      <errorWord>：）</errorWord>
      <group>L1_Punc</group>
      <groupName>标点问题</groupName>
      <ability>L2_Punc</ability>
      <abilityName>标点符号检查</abilityName>
      <candidateList>
        <item>）</item>
      </candidateList>
      <explain/>
      <paraID>2BF943BA</paraID>
      <start>83</start>
      <end>85</end>
      <status>unmodified</status>
      <modifiedWord/>
      <trackRevisions>false</trackRevisions>
    </reviewItem>
    <reviewItem>
      <errorID>b9b21d0a-1c6e-439c-89dd-11b474b4d932</errorID>
      <errorWord>(</errorWord>
      <group>L1_Format</group>
      <groupName>格式问题</groupName>
      <ability>L2_HalfPunc</ability>
      <abilityName>全半角检查</abilityName>
      <candidateList>
        <item>（</item>
      </candidateList>
      <explain>文本全半角错误。</explain>
      <paraID>2BF943BA</paraID>
      <start>133</start>
      <end>134</end>
      <status>unmodified</status>
      <modifiedWord/>
      <trackRevisions>false</trackRevisions>
    </reviewItem>
    <reviewItem>
      <errorID>3cd9eae2-3bf2-4228-8f2b-50b6e46dc1a2</errorID>
      <errorWord>)</errorWord>
      <group>L1_Format</group>
      <groupName>格式问题</groupName>
      <ability>L2_HalfPunc</ability>
      <abilityName>全半角检查</abilityName>
      <candidateList>
        <item>）</item>
      </candidateList>
      <explain>文本全半角错误。</explain>
      <paraID>2BF943BA</paraID>
      <start>150</start>
      <end>151</end>
      <status>unmodified</status>
      <modifiedWord/>
      <trackRevisions>false</trackRevisions>
    </reviewItem>
    <reviewItem>
      <errorID>64312e9a-3ab4-4aa7-8d24-b208efefffcb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4B1C9546</paraID>
      <start>0</start>
      <end>2</end>
      <status>unmodified</status>
      <modifiedWord/>
      <trackRevisions>false</trackRevisions>
    </reviewItem>
    <reviewItem>
      <errorID>767ca461-1d99-412c-b2b8-865bf24525b5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4634FB61</paraID>
      <start>0</start>
      <end>2</end>
      <status>unmodified</status>
      <modifiedWord/>
      <trackRevisions>false</trackRevisions>
    </reviewItem>
    <reviewItem>
      <errorID>f4d6a472-dfd5-427c-84da-f8ab9f96c634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52F96D20</paraID>
      <start>0</start>
      <end>2</end>
      <status>unmodified</status>
      <modifiedWord/>
      <trackRevisions>false</trackRevisions>
    </reviewItem>
    <reviewItem>
      <errorID>ef5734a2-67a7-4cb3-9cd2-3bb385f71e1d</errorID>
      <errorWord>：，</errorWord>
      <group>L1_Punc</group>
      <groupName>标点问题</groupName>
      <ability>L2_Punc</ability>
      <abilityName>标点符号检查</abilityName>
      <candidateList>
        <item>：</item>
      </candidateList>
      <explain/>
      <paraID>31DC0B59</paraID>
      <start>98</start>
      <end>100</end>
      <status>unmodified</status>
      <modifiedWord/>
      <trackRevisions>false</trackRevisions>
    </reviewItem>
    <reviewItem>
      <errorID>2aff9ad9-de22-43e1-9a19-6491ccbd86e0</errorID>
      <errorWord>：）</errorWord>
      <group>L1_Punc</group>
      <groupName>标点问题</groupName>
      <ability>L2_Punc</ability>
      <abilityName>标点符号检查</abilityName>
      <candidateList>
        <item>）</item>
      </candidateList>
      <explain/>
      <paraID>31DC0B59</paraID>
      <start>103</start>
      <end>105</end>
      <status>unmodified</status>
      <modifiedWord/>
      <trackRevisions>false</trackRevisions>
    </reviewItem>
    <reviewItem>
      <errorID>0654044e-6719-4261-997e-e21beb044fac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502A3459</paraID>
      <start>0</start>
      <end>2</end>
      <status>unmodified</status>
      <modifiedWord/>
      <trackRevisions>false</trackRevisions>
    </reviewItem>
    <reviewItem>
      <errorID>e7df4fcf-8fe7-4ec7-aadb-335f175ad258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4025931C</paraID>
      <start>0</start>
      <end>2</end>
      <status>unmodified</status>
      <modifiedWord/>
      <trackRevisions>false</trackRevisions>
    </reviewItem>
    <reviewItem>
      <errorID>a14bb349-7275-4d56-8e47-6f8e1f05ed9d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CA6D406</paraID>
      <start>0</start>
      <end>2</end>
      <status>unmodified</status>
      <modifiedWord/>
      <trackRevisions>false</trackRevisions>
    </reviewItem>
    <reviewItem>
      <errorID>570850bf-ce5f-4ea7-91ec-5a17ead91c79</errorID>
      <errorWord>：，</errorWord>
      <group>L1_Punc</group>
      <groupName>标点问题</groupName>
      <ability>L2_Punc</ability>
      <abilityName>标点符号检查</abilityName>
      <candidateList>
        <item>：</item>
      </candidateList>
      <explain/>
      <paraID> CA6D406</paraID>
      <start>58</start>
      <end>60</end>
      <status>unmodified</status>
      <modifiedWord/>
      <trackRevisions>false</trackRevisions>
    </reviewItem>
    <reviewItem>
      <errorID>993d6d68-fcd7-4a95-b9db-1f2adad3f47e</errorID>
      <errorWord>：）</errorWord>
      <group>L1_Punc</group>
      <groupName>标点问题</groupName>
      <ability>L2_Punc</ability>
      <abilityName>标点符号检查</abilityName>
      <candidateList>
        <item>）</item>
      </candidateList>
      <explain/>
      <paraID> CA6D406</paraID>
      <start>63</start>
      <end>65</end>
      <status>unmodified</status>
      <modifiedWord/>
      <trackRevisions>false</trackRevisions>
    </reviewItem>
    <reviewItem>
      <errorID>262b9ff0-8c91-4720-b186-fc69bc329b5b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622A7B85</paraID>
      <start>0</start>
      <end>2</end>
      <status>unmodified</status>
      <modifiedWord/>
      <trackRevisions>false</trackRevisions>
    </reviewItem>
    <reviewItem>
      <errorID>ae37aa5c-6e05-47ca-bc08-5969db58b02c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5522EB0D</paraID>
      <start>0</start>
      <end>2</end>
      <status>unmodified</status>
      <modifiedWord/>
      <trackRevisions>false</trackRevisions>
    </reviewItem>
    <reviewItem>
      <errorID>92c10c03-ac98-496d-9ae4-0501a996118f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39BD6C7F</paraID>
      <start>0</start>
      <end>2</end>
      <status>unmodified</status>
      <modifiedWord/>
      <trackRevisions>false</trackRevisions>
    </reviewItem>
    <reviewItem>
      <errorID>5b4458cc-ad9c-4d57-afae-64b320661fe5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3DDE76E6</paraID>
      <start>0</start>
      <end>2</end>
      <status>unmodified</status>
      <modifiedWord/>
      <trackRevisions>false</trackRevisions>
    </reviewItem>
    <reviewItem>
      <errorID>36bef2ac-777c-4c08-a7e3-810a325131d8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4B9D08DE</paraID>
      <start>0</start>
      <end>2</end>
      <status>unmodified</status>
      <modifiedWord/>
      <trackRevisions>false</trackRevisions>
    </reviewItem>
    <reviewItem>
      <errorID>c6b322a5-a690-4d8e-b4cc-fb4c19f90752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21D6A69</paraID>
      <start>0</start>
      <end>2</end>
      <status>unmodified</status>
      <modifiedWord/>
      <trackRevisions>false</trackRevisions>
    </reviewItem>
    <reviewItem>
      <errorID>6e332c39-51e0-4bf5-ba61-0019bc68097f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7D7A1F25</paraID>
      <start>0</start>
      <end>2</end>
      <status>unmodified</status>
      <modifiedWord/>
      <trackRevisions>false</trackRevisions>
    </reviewItem>
    <reviewItem>
      <errorID>588a16e7-1167-4b64-b992-bf0ec7155fec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7DEC3379</paraID>
      <start>0</start>
      <end>2</end>
      <status>unmodified</status>
      <modifiedWord/>
      <trackRevisions>false</trackRevisions>
    </reviewItem>
    <reviewItem>
      <errorID>aee98c49-0a55-43dd-9472-6f286d56f533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F46B67</paraID>
      <start>0</start>
      <end>2</end>
      <status>unmodified</status>
      <modifiedWord/>
      <trackRevisions>false</trackRevisions>
    </reviewItem>
    <reviewItem>
      <errorID>8c5bd094-8cfe-4fee-a5c1-c6ffe2b85de4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26EDA42B</paraID>
      <start>0</start>
      <end>2</end>
      <status>unmodified</status>
      <modifiedWord/>
      <trackRevisions>false</trackRevisions>
    </reviewItem>
    <reviewItem>
      <errorID>7734b8cd-9de4-4f46-acbf-e134c2b8f69f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52913E37</paraID>
      <start>0</start>
      <end>2</end>
      <status>unmodified</status>
      <modifiedWord/>
      <trackRevisions>false</trackRevisions>
    </reviewItem>
    <reviewItem>
      <errorID>7c113946-e189-4c51-9b78-e35c17900575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7B9896D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3111CD-9426-4680-8968-4765D70532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9</cp:revision>
  <dcterms:created xsi:type="dcterms:W3CDTF">2026-07-16T03:46:00Z</dcterms:created>
  <dcterms:modified xsi:type="dcterms:W3CDTF">2026-09-09T06:40:34Z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5FB54E629B184E2498E1B89D51A69E3C_13</vt:lpwstr>
  </property>
</Properties>
</file>